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642" w:rsidRDefault="00F16642" w:rsidP="00F16642">
      <w:pPr>
        <w:pStyle w:val="Heading1"/>
      </w:pPr>
      <w:r>
        <w:t>Unofficial Thunder Manual</w:t>
      </w:r>
      <w:r w:rsidR="000F33A4">
        <w:t xml:space="preserve"> (Hotkeys)</w:t>
      </w:r>
    </w:p>
    <w:p w:rsidR="00F16642" w:rsidRDefault="00F16642" w:rsidP="00F16642">
      <w:proofErr w:type="gramStart"/>
      <w:r>
        <w:t xml:space="preserve">For </w:t>
      </w:r>
      <w:proofErr w:type="spellStart"/>
      <w:r>
        <w:t>Thunder</w:t>
      </w:r>
      <w:r w:rsidR="00FA2EFE">
        <w:t>Storm</w:t>
      </w:r>
      <w:proofErr w:type="spellEnd"/>
      <w:r w:rsidR="00FA2EFE">
        <w:t xml:space="preserve"> Version 3</w:t>
      </w:r>
      <w:r>
        <w:t>.</w:t>
      </w:r>
      <w:proofErr w:type="gramEnd"/>
      <w:r>
        <w:t xml:space="preserve"> By Alasdair King (</w:t>
      </w:r>
      <w:hyperlink r:id="rId7" w:history="1">
        <w:r w:rsidRPr="004D468A">
          <w:rPr>
            <w:rStyle w:val="Hyperlink"/>
          </w:rPr>
          <w:t>Alasdair@webbie.org.uk</w:t>
        </w:r>
      </w:hyperlink>
      <w:r>
        <w:t>)</w:t>
      </w:r>
      <w:r w:rsidR="0054717F">
        <w:t xml:space="preserve"> 17 August 2011</w:t>
      </w:r>
    </w:p>
    <w:p w:rsidR="00B502CA" w:rsidRDefault="00B502CA" w:rsidP="00B502CA">
      <w:pPr>
        <w:pStyle w:val="Heading2"/>
      </w:pPr>
      <w:r>
        <w:t>Introduction</w:t>
      </w:r>
    </w:p>
    <w:p w:rsidR="00F16642" w:rsidRDefault="00F16642" w:rsidP="00EB590C">
      <w:r>
        <w:t xml:space="preserve">Thunder is a free screenreader. It’s more powerful than Narrator, easier to use but less powerful than JAWS, and more focused on Microsoft applications than NVDA. If you don’t like it, try NVDA from </w:t>
      </w:r>
      <w:hyperlink r:id="rId8" w:history="1">
        <w:r w:rsidR="00970872" w:rsidRPr="004D468A">
          <w:rPr>
            <w:rStyle w:val="Hyperlink"/>
          </w:rPr>
          <w:t>http://www.nvda-project.org</w:t>
        </w:r>
      </w:hyperlink>
      <w:r w:rsidR="00970872">
        <w:t xml:space="preserve"> or </w:t>
      </w:r>
      <w:r w:rsidR="00970872" w:rsidRPr="00EB590C">
        <w:t xml:space="preserve">System Access to </w:t>
      </w:r>
      <w:proofErr w:type="gramStart"/>
      <w:r w:rsidR="00970872" w:rsidRPr="00EB590C">
        <w:t>Go</w:t>
      </w:r>
      <w:proofErr w:type="gramEnd"/>
      <w:r w:rsidR="00EE1F6D" w:rsidRPr="00EB590C">
        <w:t xml:space="preserve"> </w:t>
      </w:r>
      <w:r w:rsidR="00EB590C">
        <w:t xml:space="preserve">from </w:t>
      </w:r>
      <w:hyperlink r:id="rId9" w:history="1">
        <w:r w:rsidR="00EB590C" w:rsidRPr="00CE31C8">
          <w:rPr>
            <w:rStyle w:val="Hyperlink"/>
          </w:rPr>
          <w:t>http://www.satogo.com</w:t>
        </w:r>
      </w:hyperlink>
      <w:r w:rsidR="00EB590C">
        <w:t>.</w:t>
      </w:r>
    </w:p>
    <w:p w:rsidR="00C80248" w:rsidRDefault="00C80248" w:rsidP="00D53AF9">
      <w:r>
        <w:t>This guide assumes you know standard Windows terminology and how things work – windows, desktop, drives, that kind of thing. It focuses on the hotkeys that</w:t>
      </w:r>
      <w:r w:rsidR="00FA2EFE">
        <w:t xml:space="preserve"> are useful when using Thunder and how to get around.</w:t>
      </w:r>
    </w:p>
    <w:p w:rsidR="00B502CA" w:rsidRDefault="00B502CA" w:rsidP="00B502CA">
      <w:pPr>
        <w:pStyle w:val="Heading2"/>
      </w:pPr>
      <w:r>
        <w:t>Using Thunder – what you need to know</w:t>
      </w:r>
    </w:p>
    <w:p w:rsidR="00F16642" w:rsidRDefault="00F16642" w:rsidP="00F16642">
      <w:r>
        <w:t>Using Thunder means learning how to get around the system and what keys you need to press.</w:t>
      </w:r>
    </w:p>
    <w:p w:rsidR="00970872" w:rsidRDefault="00970872" w:rsidP="00970872">
      <w:r>
        <w:t>CONTROL makes Thunder shut up so you can think about what to do next.</w:t>
      </w:r>
    </w:p>
    <w:p w:rsidR="00FA2EFE" w:rsidRDefault="00D1210E" w:rsidP="00FA2EFE">
      <w:r>
        <w:t xml:space="preserve">CURSOR KEYS are used in lists and windows and menus and lots of places. They’re most useful in text areas, like Notepad or Email or the Run box in the Start menu. </w:t>
      </w:r>
    </w:p>
    <w:p w:rsidR="00F16642" w:rsidRDefault="00F16642" w:rsidP="00FA2EFE">
      <w:r>
        <w:t xml:space="preserve">Use TAB to </w:t>
      </w:r>
      <w:r w:rsidR="0054717F">
        <w:t xml:space="preserve">move </w:t>
      </w:r>
      <w:r>
        <w:t xml:space="preserve">around </w:t>
      </w:r>
      <w:r w:rsidR="0054717F">
        <w:t xml:space="preserve">buttons and controls in </w:t>
      </w:r>
      <w:r>
        <w:t>applications, and SHIFT+TAB to go back.</w:t>
      </w:r>
      <w:r w:rsidR="00D1210E">
        <w:t xml:space="preserve"> This will go from button to button, or list, or pane, or textbox. It won’t leave the application window and it won’t bring up the application menus.</w:t>
      </w:r>
      <w:r w:rsidR="00EE1F6D">
        <w:t xml:space="preserve"> CURSOR KEYS sometimes move around some windows, like the Shut Down window, but not every window. </w:t>
      </w:r>
    </w:p>
    <w:p w:rsidR="00F16642" w:rsidRDefault="00F16642" w:rsidP="00F16642">
      <w:r>
        <w:t>Use SPACE to toggle checkboxes and press buttons.</w:t>
      </w:r>
      <w:r w:rsidR="00C80248">
        <w:t xml:space="preserve"> </w:t>
      </w:r>
      <w:r w:rsidR="00C80248" w:rsidRPr="0039531F">
        <w:t xml:space="preserve">Use CAPSLOCK+SHIFT+O to read out the button or </w:t>
      </w:r>
      <w:r w:rsidR="0039531F">
        <w:t xml:space="preserve">checkbox or </w:t>
      </w:r>
      <w:r w:rsidR="00C80248" w:rsidRPr="0039531F">
        <w:t>whatever you’re currently on.</w:t>
      </w:r>
      <w:r w:rsidR="00C80248">
        <w:t xml:space="preserve"> </w:t>
      </w:r>
    </w:p>
    <w:p w:rsidR="00FA2EFE" w:rsidRDefault="00FA2EFE" w:rsidP="00FA2EFE">
      <w:r>
        <w:t xml:space="preserve">You’ll find yourself in text areas a lot – documents in Word, web pages in WebbIE, Notepad and email. You can cursor around these and hear each line. You can also use HOME and END in text areas for the start and end of a line, or CONTROL+HOME </w:t>
      </w:r>
      <w:r w:rsidRPr="00EB590C">
        <w:t xml:space="preserve">or CONTROL+END for start and end of the whole area. CONTROL+A selects all the text in the text area, then CAPSLOCK+H reads it out. CAPSLOCK+L </w:t>
      </w:r>
      <w:proofErr w:type="gramStart"/>
      <w:r w:rsidRPr="00EB590C">
        <w:t>reads</w:t>
      </w:r>
      <w:proofErr w:type="gramEnd"/>
      <w:r w:rsidRPr="00EB590C">
        <w:t xml:space="preserve"> the current line.</w:t>
      </w:r>
      <w:r>
        <w:t xml:space="preserve"> CAPSLOCK+SPACE will start Thunder automatically reading the current text area, one line at a time.</w:t>
      </w:r>
    </w:p>
    <w:p w:rsidR="00F16642" w:rsidRDefault="00F16642" w:rsidP="00F16642">
      <w:r>
        <w:t xml:space="preserve">Use ALT+F4 to close the current window. </w:t>
      </w:r>
      <w:proofErr w:type="gramStart"/>
      <w:r>
        <w:t>If you’re on the desktop this will shut down your computer.</w:t>
      </w:r>
      <w:proofErr w:type="gramEnd"/>
    </w:p>
    <w:p w:rsidR="00F16642" w:rsidRDefault="00F16642" w:rsidP="00F16642">
      <w:r>
        <w:t xml:space="preserve">Use CONTROL+ESCAPE or WINDOWS to open the start menu. Then you can cursor around it. Look in All Programs for programs to run. Or open the start menu, type the name of the program: it’ll be displayed in a list, and you can cursor up and down until you hear it. </w:t>
      </w:r>
      <w:r w:rsidR="00D1210E">
        <w:t>Sighted tip: add shortcuts to the top of the Start menu for the programs you want to use.</w:t>
      </w:r>
    </w:p>
    <w:p w:rsidR="00D1210E" w:rsidRDefault="00D1210E" w:rsidP="00D1210E">
      <w:r>
        <w:t xml:space="preserve">Use ALT+TAB to cycle through the open programs. Hold down ALT then tap TAB slowly to move through the applications, and release ALT when you have got to the application you want. SHIFT+ALT+TAB </w:t>
      </w:r>
      <w:proofErr w:type="gramStart"/>
      <w:r>
        <w:t>takes</w:t>
      </w:r>
      <w:proofErr w:type="gramEnd"/>
      <w:r>
        <w:t xml:space="preserve"> you backwards.</w:t>
      </w:r>
    </w:p>
    <w:p w:rsidR="00D1210E" w:rsidRDefault="00D1210E" w:rsidP="00D1210E">
      <w:r>
        <w:t xml:space="preserve">WINDOWS+E </w:t>
      </w:r>
      <w:proofErr w:type="gramStart"/>
      <w:r>
        <w:t>opens</w:t>
      </w:r>
      <w:proofErr w:type="gramEnd"/>
      <w:r>
        <w:t xml:space="preserve"> Windows Explorer.</w:t>
      </w:r>
      <w:r w:rsidR="00CC6CD9">
        <w:t xml:space="preserve"> TAB, CURSORS and RETURN will get you around Explorer.</w:t>
      </w:r>
      <w:r w:rsidR="00C80248">
        <w:t xml:space="preserve"> If it’s a bit much </w:t>
      </w:r>
      <w:proofErr w:type="gramStart"/>
      <w:r w:rsidR="00C80248">
        <w:t>try</w:t>
      </w:r>
      <w:proofErr w:type="gramEnd"/>
      <w:r w:rsidR="00C80248">
        <w:t xml:space="preserve"> the Disk Explorer program in WebbIE. </w:t>
      </w:r>
    </w:p>
    <w:p w:rsidR="00D1210E" w:rsidRDefault="00D1210E" w:rsidP="00B47AAD">
      <w:r>
        <w:lastRenderedPageBreak/>
        <w:t xml:space="preserve">ALT brings up the menu for a program. </w:t>
      </w:r>
      <w:proofErr w:type="gramStart"/>
      <w:r>
        <w:t>Then cursor around to explore the menus.</w:t>
      </w:r>
      <w:proofErr w:type="gramEnd"/>
      <w:r>
        <w:t xml:space="preserve"> Press return to select a menu item.</w:t>
      </w:r>
      <w:r w:rsidR="00B47AAD">
        <w:t xml:space="preserve"> As you explore you’ll notice common shortcuts listed on the menu items, like CONTROL+S to save, or F1 for Help. These are found in most programs, but not all. Where they are listed in the menus or described in the Help file for the program you can use them. If there aren’t any such shortcuts you’re out of luck with that program. </w:t>
      </w:r>
    </w:p>
    <w:p w:rsidR="00BD04D7" w:rsidRDefault="00BD04D7" w:rsidP="00BD04D7">
      <w:r>
        <w:t xml:space="preserve">The other thing to try is pressing the MENU key to the right of the right ALT key, or SHIFT+F10. This usually pops up a context menu of things you can do, like copy or paste. </w:t>
      </w:r>
      <w:proofErr w:type="gramStart"/>
      <w:r>
        <w:t>Cursor up and down to hear the menu contents and RETURN</w:t>
      </w:r>
      <w:proofErr w:type="gramEnd"/>
      <w:r>
        <w:t xml:space="preserve"> to select something.</w:t>
      </w:r>
    </w:p>
    <w:p w:rsidR="00D1210E" w:rsidRDefault="00D1210E" w:rsidP="00D1210E">
      <w:r>
        <w:t>ESCAPE closes most dialog windows</w:t>
      </w:r>
      <w:r w:rsidR="00BD04D7">
        <w:t xml:space="preserve"> and menus</w:t>
      </w:r>
      <w:r>
        <w:t>. RETURN makes most things take effect.</w:t>
      </w:r>
    </w:p>
    <w:p w:rsidR="00D1210E" w:rsidRDefault="00D1210E" w:rsidP="00D1210E">
      <w:r>
        <w:t>WINDOWS+D minimises everything and goes to the desktop. Then you can cursor around icons and files and folders there. Press RETURN to start or open the current item. You can also press TAB and you’ll get to the Start button, the Quick Launch shortcuts, the Task Bar, and the System Tray (Notification Area). This is how you get to things like the time or system volume or alerts in the system tray. Within each section use the CURSOR KEYS and RETURN to start things.</w:t>
      </w:r>
    </w:p>
    <w:p w:rsidR="00D1210E" w:rsidRDefault="00D1210E" w:rsidP="00D1210E">
      <w:r>
        <w:t xml:space="preserve">In most lists – Start menu, program menus, Windows Explorer lists of files etc. – you can press the first few characters of the item you’re looking for and the focus will go there. HOME and END will take you to the start or end of the list if you get confused. </w:t>
      </w:r>
    </w:p>
    <w:p w:rsidR="00D1210E" w:rsidRDefault="00D1210E" w:rsidP="00D1210E">
      <w:r>
        <w:t>CAPSLOCK+; (SEMICOLON) makes Thunder repeat what it just said. This is useful when you’ve got somewhere but not quite grasped what you’ve heard.</w:t>
      </w:r>
    </w:p>
    <w:p w:rsidR="00D1210E" w:rsidRDefault="0097706F" w:rsidP="00D1210E">
      <w:r>
        <w:t xml:space="preserve">CAPSLOCK+F </w:t>
      </w:r>
      <w:proofErr w:type="gramStart"/>
      <w:r>
        <w:t>reads</w:t>
      </w:r>
      <w:proofErr w:type="gramEnd"/>
      <w:r>
        <w:t xml:space="preserve"> the current application window, from top-left to bottom-right. This is useful when there is text in the window that you can’t get to by tabbing around.</w:t>
      </w:r>
    </w:p>
    <w:p w:rsidR="0097706F" w:rsidRDefault="0097706F" w:rsidP="00D1210E">
      <w:r w:rsidRPr="00EB590C">
        <w:t xml:space="preserve">CAPSLOCK+SHIFT+N </w:t>
      </w:r>
      <w:proofErr w:type="gramStart"/>
      <w:r w:rsidRPr="00EB590C">
        <w:t>reads</w:t>
      </w:r>
      <w:proofErr w:type="gramEnd"/>
      <w:r w:rsidRPr="00EB590C">
        <w:t xml:space="preserve"> the current</w:t>
      </w:r>
      <w:r>
        <w:t xml:space="preserve"> application window title so you can tell what the current application is. </w:t>
      </w:r>
    </w:p>
    <w:p w:rsidR="000C3D3D" w:rsidRDefault="000C3D3D" w:rsidP="00CC6CD9">
      <w:r>
        <w:t xml:space="preserve">For web browsing you </w:t>
      </w:r>
      <w:proofErr w:type="gramStart"/>
      <w:r>
        <w:t>have</w:t>
      </w:r>
      <w:proofErr w:type="gramEnd"/>
      <w:r>
        <w:t xml:space="preserve"> two choices: use the WebbIE text browser or Internet Explorer. </w:t>
      </w:r>
      <w:r w:rsidRPr="000C3D3D">
        <w:t xml:space="preserve">In Internet Explorer you use PAGE UP and PAGE DOWN to move through the page. F4 brings up a Google search facility so you can just type your search words then get a list of results – much faster than using Google directly. F6 takes you to the next form field. </w:t>
      </w:r>
      <w:r w:rsidRPr="00EB590C">
        <w:t>F7 takes you to the next header on</w:t>
      </w:r>
      <w:r w:rsidRPr="000C3D3D">
        <w:t xml:space="preserve"> the page. F10 brings up a list of just the links on the page.</w:t>
      </w:r>
      <w:r w:rsidR="00CC6CD9">
        <w:t xml:space="preserve"> TAB and SHIFT+TAB take you through links and form elements and </w:t>
      </w:r>
      <w:r w:rsidRPr="00EB590C">
        <w:t xml:space="preserve">END and HOME </w:t>
      </w:r>
      <w:r w:rsidR="00EB590C">
        <w:t xml:space="preserve">take you through form elements </w:t>
      </w:r>
      <w:r w:rsidR="00CC6CD9">
        <w:t>only.</w:t>
      </w:r>
    </w:p>
    <w:p w:rsidR="007174E3" w:rsidRPr="00EB590C" w:rsidRDefault="007174E3" w:rsidP="007174E3">
      <w:r>
        <w:t xml:space="preserve">For Adobe Reader PDF files, install Adobe Reader X. You can then load a PDF file, </w:t>
      </w:r>
      <w:proofErr w:type="gramStart"/>
      <w:r>
        <w:t>then</w:t>
      </w:r>
      <w:proofErr w:type="gramEnd"/>
      <w:r>
        <w:t xml:space="preserve"> go to the File menu, Save As, Text, and the whole document will be saved as a text file you can read in Notepad or </w:t>
      </w:r>
      <w:proofErr w:type="spellStart"/>
      <w:r>
        <w:t>Wordpad</w:t>
      </w:r>
      <w:proofErr w:type="spellEnd"/>
      <w:r>
        <w:t>. Inaccessible PDF files won’t save properly and will have to be OCR’d by a scanning program.</w:t>
      </w:r>
    </w:p>
    <w:p w:rsidR="00B502CA" w:rsidRDefault="00B502CA" w:rsidP="00B502CA">
      <w:pPr>
        <w:pStyle w:val="Heading2"/>
      </w:pPr>
      <w:r>
        <w:t>Using Thunder – advanced stuff for geeks</w:t>
      </w:r>
    </w:p>
    <w:p w:rsidR="00B502CA" w:rsidRDefault="00B502CA" w:rsidP="00B502CA">
      <w:r>
        <w:t>For the vast majority of users, the previous “what you need to know” section is quite sufficient. There are already enough keystrokes to learn. Stop, and learn application-specific keystrokes (like for Word or WebbIE) instead. Work out which applications are accessible to you with what you can do, and don’t use anything else. Get on with doing things you want to do with your computer.</w:t>
      </w:r>
    </w:p>
    <w:p w:rsidR="00B502CA" w:rsidRDefault="00B502CA" w:rsidP="00FA2EFE">
      <w:r>
        <w:t xml:space="preserve">For some users, however, they want to do more with their system. They’ll need to gain a more complex understanding of how Thunder works and how it can interact with applications. You may want to go get </w:t>
      </w:r>
      <w:r>
        <w:lastRenderedPageBreak/>
        <w:t xml:space="preserve">NVDA at this point and play with that. Don’t get me wrong, Thunder is enormously powerful in what it can do, but </w:t>
      </w:r>
      <w:r w:rsidR="00FA2EFE">
        <w:t xml:space="preserve">the project isn’t set up for the needs of </w:t>
      </w:r>
      <w:r>
        <w:t>power users. Don’t expect any help.</w:t>
      </w:r>
    </w:p>
    <w:p w:rsidR="00B502CA" w:rsidRDefault="00B502CA" w:rsidP="00B502CA">
      <w:proofErr w:type="gramStart"/>
      <w:r>
        <w:t>Still here?</w:t>
      </w:r>
      <w:proofErr w:type="gramEnd"/>
      <w:r>
        <w:t xml:space="preserve">  OK, I warned you.</w:t>
      </w:r>
      <w:r w:rsidR="0039531F">
        <w:t xml:space="preserve"> You’ll need your number key pad working for lots of the following.</w:t>
      </w:r>
    </w:p>
    <w:p w:rsidR="00F0523A" w:rsidRDefault="00B502CA" w:rsidP="00F0523A">
      <w:r>
        <w:t xml:space="preserve">You have two things when you’re using Thunder. There is a </w:t>
      </w:r>
      <w:r w:rsidRPr="00B502CA">
        <w:rPr>
          <w:b/>
          <w:bCs/>
        </w:rPr>
        <w:t>reading cursor</w:t>
      </w:r>
      <w:r>
        <w:t xml:space="preserve">, which is where Thunder is at, and there is the </w:t>
      </w:r>
      <w:r>
        <w:rPr>
          <w:b/>
          <w:bCs/>
        </w:rPr>
        <w:t xml:space="preserve">mouse cursor. </w:t>
      </w:r>
      <w:r>
        <w:t xml:space="preserve">They aren’t the same. If you’re typing into Notepad the reading cursor is moving as you type, but the mouse cursor is sitting where it is. If you’re in Notepad and you’re moving the mouse around the screen, it doesn’t change where letters will appear when you type. The reading cursor isn’t the </w:t>
      </w:r>
      <w:r w:rsidRPr="00B502CA">
        <w:rPr>
          <w:b/>
          <w:bCs/>
        </w:rPr>
        <w:t>caret</w:t>
      </w:r>
      <w:r>
        <w:t xml:space="preserve"> either, though. The caret is where you’re typing. The mouse pointer is wherever it’s at. The reading cursor is where you’ve told Thunder to read.</w:t>
      </w:r>
    </w:p>
    <w:p w:rsidR="0097706F" w:rsidRPr="00C80248" w:rsidRDefault="00970872" w:rsidP="003733E3">
      <w:r>
        <w:t xml:space="preserve">Sometimes you need to explore the screen to find things you can’t tab to. You need to use the Numeric Keypad. If your keyboard doesn’t have one then </w:t>
      </w:r>
      <w:proofErr w:type="gramStart"/>
      <w:r>
        <w:t>try</w:t>
      </w:r>
      <w:proofErr w:type="gramEnd"/>
      <w:r>
        <w:t xml:space="preserve"> to find a special key that turns it on. Then you can use </w:t>
      </w:r>
      <w:r w:rsidRPr="008B45DD">
        <w:t xml:space="preserve">NUMPAD8 to move up, NUMPAD6 to move right, NUMPAD4 to move left and NUMPAD2 to move down. </w:t>
      </w:r>
      <w:r w:rsidR="00F0523A" w:rsidRPr="008B45DD">
        <w:t>This</w:t>
      </w:r>
      <w:r w:rsidR="003F4507">
        <w:t xml:space="preserve"> moves the reading cursor AND </w:t>
      </w:r>
      <w:r w:rsidR="00F0523A">
        <w:t>the mouse pointer</w:t>
      </w:r>
      <w:r w:rsidR="003F4507">
        <w:t xml:space="preserve"> but not the caret</w:t>
      </w:r>
      <w:r w:rsidR="00F0523A">
        <w:t xml:space="preserve">. </w:t>
      </w:r>
      <w:r>
        <w:t>Thunder reads whatever you hit.</w:t>
      </w:r>
      <w:r w:rsidR="0054717F">
        <w:t xml:space="preserve"> You can toggle between moving a pixel at a time (NUMPAD*) or an object (button, </w:t>
      </w:r>
      <w:r w:rsidR="00281502">
        <w:t xml:space="preserve">menu item, text area) at a time (CAPSLOCK+SHIFT+NUMPAD*). </w:t>
      </w:r>
      <w:r w:rsidR="001D3181">
        <w:t xml:space="preserve">You can jump to the top-left corner of the current window with NUMPAD7 and the bottom-right corner with NUMPAD3. Other number pad keys move the pointer, but they’re a bit flaky. </w:t>
      </w:r>
      <w:r w:rsidR="00F0523A">
        <w:t>When you’re done messing around use ALT+TAB or the CURSOR KEYS or TAB to move the reading cursor back to where you were.</w:t>
      </w:r>
      <w:r w:rsidR="003F4507">
        <w:t xml:space="preserve"> Or you can press NUMPAD5 to click the mouse pointer wherever it has got to.</w:t>
      </w:r>
      <w:r w:rsidR="00C80248">
        <w:t xml:space="preserve"> </w:t>
      </w:r>
      <w:r w:rsidR="003F4507">
        <w:t xml:space="preserve"> </w:t>
      </w:r>
      <w:proofErr w:type="gramStart"/>
      <w:r w:rsidR="00C80248">
        <w:t>Or NUMPAD-MINUS to right-click.</w:t>
      </w:r>
      <w:proofErr w:type="gramEnd"/>
      <w:r w:rsidR="00C80248">
        <w:t xml:space="preserve"> You can even </w:t>
      </w:r>
      <w:r w:rsidR="001D3181">
        <w:t xml:space="preserve">select text or </w:t>
      </w:r>
      <w:r w:rsidR="00C80248">
        <w:t>whatever by</w:t>
      </w:r>
      <w:r w:rsidR="001D3181">
        <w:t xml:space="preserve"> press</w:t>
      </w:r>
      <w:r w:rsidR="00C80248">
        <w:t>ing</w:t>
      </w:r>
      <w:r w:rsidR="001D3181">
        <w:t xml:space="preserve"> NUMPAD-PLUS to lef</w:t>
      </w:r>
      <w:r w:rsidR="00C80248">
        <w:t>t-click-and-hold the mouse, moving the mouse pointer</w:t>
      </w:r>
      <w:r w:rsidR="001D3181">
        <w:t>, and then press CAPSLOCK+NUMPAD-PLUS to release the</w:t>
      </w:r>
      <w:r w:rsidR="00C80248">
        <w:t xml:space="preserve"> left</w:t>
      </w:r>
      <w:r w:rsidR="001D3181">
        <w:t xml:space="preserve"> mouse button.</w:t>
      </w:r>
    </w:p>
    <w:p w:rsidR="00C80248" w:rsidRPr="00C80248" w:rsidRDefault="00C80248" w:rsidP="00C80248">
      <w:r>
        <w:t xml:space="preserve">When you get to somewhere by tabbing or </w:t>
      </w:r>
      <w:proofErr w:type="spellStart"/>
      <w:r>
        <w:t>mousing</w:t>
      </w:r>
      <w:proofErr w:type="spellEnd"/>
      <w:r>
        <w:t xml:space="preserve"> and you want to be able to get there again more quickly, set a marker to that location. Then you can move the mouse straight back there. For example, tab around until you get to a button of interest. Press CAPSLOCK+S and then a letter and this location will then have a marker. At any time you can press CAPSLOCK+G and then the same letter and the mouse pointer and reading cursor will be moved to that location on the screen – but not the focus. But you can then send a left-mouse-click with NUMPAD5. Note that the marker isn’t located where the mouse pointer was, it’s located where the reading cursor or focus is. This all breaks if your window isn’t in the same place as when you placed the marker, of course: you may want to maximise windows before you start making markers, so you are working with a consistent window, which you can do with CAPSLOCK+T for tidy.</w:t>
      </w:r>
    </w:p>
    <w:p w:rsidR="00CC6CD9" w:rsidRDefault="00CC6CD9" w:rsidP="00EC6E8A">
      <w:r>
        <w:t xml:space="preserve">There are lots more advanced shortcut keys in Thunder. You can see them all in the Thunder settings window and check out the </w:t>
      </w:r>
      <w:r w:rsidR="001D3181">
        <w:t>Hotkeys list of shortcut keys. Many of them aren’t documented, so you’ll have to figure them out yourself.</w:t>
      </w:r>
      <w:r w:rsidR="00C80248">
        <w:t xml:space="preserve"> Note that you can’t get to this Hotkeys list unless you know how to move the mouse…</w:t>
      </w:r>
    </w:p>
    <w:p w:rsidR="00F0523A" w:rsidRDefault="00CC6CD9" w:rsidP="001D3181">
      <w:r>
        <w:t xml:space="preserve">Thunder supports Scripting and has a powerful scripting engine. See the Thunder Scripting Manual for how to create your own scripts. </w:t>
      </w:r>
      <w:r w:rsidR="001D3181">
        <w:t>No-one has ever written a script, to our knowledge, except the Thunder developer himself</w:t>
      </w:r>
      <w:r>
        <w:t>.</w:t>
      </w:r>
      <w:r w:rsidR="00C80248">
        <w:t xml:space="preserve"> But you could, for example, set a hotkey that maximises the current window, moves the mouse cursor, then reads the object under the mouse, then moves the mouse back – you could then say to the user “press CAPSLOCK and T and you’ll get the time!” It’s very flexible and powerful. </w:t>
      </w:r>
    </w:p>
    <w:p w:rsidR="00DE3103" w:rsidRDefault="00DE3103" w:rsidP="00DE3103">
      <w:pPr>
        <w:pStyle w:val="Heading2"/>
      </w:pPr>
      <w:r>
        <w:lastRenderedPageBreak/>
        <w:t xml:space="preserve">Vista and Windows 7 – the Ease of Access </w:t>
      </w:r>
      <w:proofErr w:type="spellStart"/>
      <w:r>
        <w:t>Center</w:t>
      </w:r>
      <w:proofErr w:type="spellEnd"/>
      <w:r>
        <w:t xml:space="preserve"> and User Account Control</w:t>
      </w:r>
    </w:p>
    <w:p w:rsidR="00DE3103" w:rsidRDefault="00DE3103" w:rsidP="00DE3103">
      <w:r>
        <w:t xml:space="preserve">Thunder works fine in UAC. </w:t>
      </w:r>
      <w:proofErr w:type="gramStart"/>
      <w:r>
        <w:t>Install,</w:t>
      </w:r>
      <w:proofErr w:type="gramEnd"/>
      <w:r>
        <w:t xml:space="preserve"> in the Ease of Access </w:t>
      </w:r>
      <w:proofErr w:type="spellStart"/>
      <w:r>
        <w:t>Center</w:t>
      </w:r>
      <w:proofErr w:type="spellEnd"/>
      <w:r>
        <w:t xml:space="preserve"> – under “Use the computer without a display” –make sure Thunder is checked. Thunder should now start up in UAC, but it can be temperamental. Start Thunder, </w:t>
      </w:r>
      <w:proofErr w:type="gramStart"/>
      <w:r>
        <w:t>then</w:t>
      </w:r>
      <w:proofErr w:type="gramEnd"/>
      <w:r>
        <w:t xml:space="preserve"> with it still running restart the machine. When you log back in all should be well. If you close Thunder at any point you may have to restart to get it to work again.</w:t>
      </w:r>
    </w:p>
    <w:p w:rsidR="00CC6CD9" w:rsidRDefault="001D3181" w:rsidP="001D3181">
      <w:pPr>
        <w:pStyle w:val="Heading2"/>
      </w:pPr>
      <w:r>
        <w:t>Getting Help and Advice</w:t>
      </w:r>
    </w:p>
    <w:p w:rsidR="001D3181" w:rsidRDefault="0039531F" w:rsidP="003C4760">
      <w:r>
        <w:t>There’s a big set of help files in Thunder: hit the Help button on the main Thunder form. Then c</w:t>
      </w:r>
      <w:r w:rsidR="001D3181">
        <w:t xml:space="preserve">ontact Roger or </w:t>
      </w:r>
      <w:proofErr w:type="spellStart"/>
      <w:r w:rsidR="001D3181">
        <w:t>Marg</w:t>
      </w:r>
      <w:proofErr w:type="spellEnd"/>
      <w:r w:rsidR="001D3181">
        <w:t xml:space="preserve"> at Screenreader.net. You’re probably best calling on </w:t>
      </w:r>
      <w:r w:rsidR="003C4760">
        <w:t>0844 500 4441</w:t>
      </w:r>
      <w:r w:rsidR="001D3181">
        <w:t xml:space="preserve">, but you can also email </w:t>
      </w:r>
      <w:hyperlink r:id="rId10" w:history="1">
        <w:r w:rsidR="001D3181" w:rsidRPr="0065780E">
          <w:rPr>
            <w:rStyle w:val="Hyperlink"/>
          </w:rPr>
          <w:t>info@screenreader.net</w:t>
        </w:r>
      </w:hyperlink>
      <w:r w:rsidR="001D3181">
        <w:t xml:space="preserve">. </w:t>
      </w:r>
    </w:p>
    <w:p w:rsidR="00281502" w:rsidRDefault="00FA2EFE" w:rsidP="008914FB">
      <w:pPr>
        <w:pStyle w:val="Heading2"/>
      </w:pPr>
      <w:r>
        <w:t xml:space="preserve">Thunder </w:t>
      </w:r>
      <w:r w:rsidR="00281502">
        <w:t xml:space="preserve">shortcut keys </w:t>
      </w:r>
    </w:p>
    <w:p w:rsidR="00281502" w:rsidRDefault="00281502" w:rsidP="00281502">
      <w:r>
        <w:t>It’s hard to work out what each of the shortcut keys do. After reading the above this table should make some more sense.</w:t>
      </w:r>
    </w:p>
    <w:p w:rsidR="008914FB" w:rsidRDefault="008914FB" w:rsidP="008914FB">
      <w:pPr>
        <w:pStyle w:val="Heading3"/>
      </w:pPr>
      <w:r>
        <w:t>Global Thunder Shortcut Keys</w:t>
      </w:r>
    </w:p>
    <w:tbl>
      <w:tblPr>
        <w:tblStyle w:val="LightShading"/>
        <w:tblW w:w="0" w:type="auto"/>
        <w:tblLook w:val="04A0" w:firstRow="1" w:lastRow="0" w:firstColumn="1" w:lastColumn="0" w:noHBand="0" w:noVBand="1"/>
      </w:tblPr>
      <w:tblGrid>
        <w:gridCol w:w="3320"/>
        <w:gridCol w:w="3321"/>
        <w:gridCol w:w="3321"/>
      </w:tblGrid>
      <w:tr w:rsidR="00281502" w:rsidTr="00494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281502" w:rsidRDefault="00281502" w:rsidP="00281502">
            <w:r>
              <w:t>Thunder name</w:t>
            </w:r>
          </w:p>
        </w:tc>
        <w:tc>
          <w:tcPr>
            <w:tcW w:w="3321" w:type="dxa"/>
          </w:tcPr>
          <w:p w:rsidR="00281502" w:rsidRDefault="00281502" w:rsidP="00281502">
            <w:pPr>
              <w:cnfStyle w:val="100000000000" w:firstRow="1" w:lastRow="0" w:firstColumn="0" w:lastColumn="0" w:oddVBand="0" w:evenVBand="0" w:oddHBand="0" w:evenHBand="0" w:firstRowFirstColumn="0" w:firstRowLastColumn="0" w:lastRowFirstColumn="0" w:lastRowLastColumn="0"/>
            </w:pPr>
            <w:r>
              <w:t>Key</w:t>
            </w:r>
          </w:p>
        </w:tc>
        <w:tc>
          <w:tcPr>
            <w:tcW w:w="3321" w:type="dxa"/>
          </w:tcPr>
          <w:p w:rsidR="00281502" w:rsidRDefault="00281502" w:rsidP="00281502">
            <w:pPr>
              <w:cnfStyle w:val="100000000000" w:firstRow="1" w:lastRow="0" w:firstColumn="0" w:lastColumn="0" w:oddVBand="0" w:evenVBand="0" w:oddHBand="0" w:evenHBand="0" w:firstRowFirstColumn="0" w:firstRowLastColumn="0" w:lastRowFirstColumn="0" w:lastRowLastColumn="0"/>
            </w:pPr>
            <w:r>
              <w:t>Explanation</w:t>
            </w:r>
          </w:p>
        </w:tc>
      </w:tr>
      <w:tr w:rsidR="004948F0" w:rsidTr="00494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4948F0" w:rsidRDefault="004948F0" w:rsidP="00281502">
            <w:r>
              <w:t xml:space="preserve">1 </w:t>
            </w:r>
            <w:r w:rsidRPr="00281502">
              <w:t>Script key 1</w:t>
            </w:r>
          </w:p>
        </w:tc>
        <w:tc>
          <w:tcPr>
            <w:tcW w:w="3321" w:type="dxa"/>
          </w:tcPr>
          <w:p w:rsidR="004948F0" w:rsidRDefault="004948F0" w:rsidP="00281502">
            <w:pPr>
              <w:cnfStyle w:val="000000100000" w:firstRow="0" w:lastRow="0" w:firstColumn="0" w:lastColumn="0" w:oddVBand="0" w:evenVBand="0" w:oddHBand="1" w:evenHBand="0" w:firstRowFirstColumn="0" w:firstRowLastColumn="0" w:lastRowFirstColumn="0" w:lastRowLastColumn="0"/>
            </w:pPr>
            <w:r>
              <w:t>Alt+1</w:t>
            </w:r>
          </w:p>
        </w:tc>
        <w:tc>
          <w:tcPr>
            <w:tcW w:w="3321" w:type="dxa"/>
            <w:vMerge w:val="restart"/>
          </w:tcPr>
          <w:p w:rsidR="004948F0" w:rsidRDefault="000E6130" w:rsidP="00263015">
            <w:pPr>
              <w:cnfStyle w:val="000000100000" w:firstRow="0" w:lastRow="0" w:firstColumn="0" w:lastColumn="0" w:oddVBand="0" w:evenVBand="0" w:oddHBand="1" w:evenHBand="0" w:firstRowFirstColumn="0" w:firstRowLastColumn="0" w:lastRowFirstColumn="0" w:lastRowLastColumn="0"/>
            </w:pPr>
            <w:r>
              <w:t>These do different things depending on the current application</w:t>
            </w:r>
            <w:r w:rsidR="004948F0">
              <w:t>.</w:t>
            </w:r>
            <w:r>
              <w:t xml:space="preserve"> The function is defined in the script for the application, if there is one. For example, Word has many functions, but </w:t>
            </w:r>
            <w:r w:rsidR="00263015">
              <w:t>Firefox has none</w:t>
            </w:r>
            <w:r>
              <w:t>.</w:t>
            </w:r>
          </w:p>
        </w:tc>
      </w:tr>
      <w:tr w:rsidR="004948F0" w:rsidTr="004948F0">
        <w:tc>
          <w:tcPr>
            <w:cnfStyle w:val="001000000000" w:firstRow="0" w:lastRow="0" w:firstColumn="1" w:lastColumn="0" w:oddVBand="0" w:evenVBand="0" w:oddHBand="0" w:evenHBand="0" w:firstRowFirstColumn="0" w:firstRowLastColumn="0" w:lastRowFirstColumn="0" w:lastRowLastColumn="0"/>
            <w:tcW w:w="3320" w:type="dxa"/>
          </w:tcPr>
          <w:p w:rsidR="004948F0" w:rsidRDefault="004948F0" w:rsidP="00281502">
            <w:r w:rsidRPr="00281502">
              <w:t>2</w:t>
            </w:r>
            <w:r>
              <w:t xml:space="preserve"> </w:t>
            </w:r>
            <w:r w:rsidRPr="00281502">
              <w:t>Script key 2</w:t>
            </w:r>
          </w:p>
        </w:tc>
        <w:tc>
          <w:tcPr>
            <w:tcW w:w="3321" w:type="dxa"/>
          </w:tcPr>
          <w:p w:rsidR="004948F0" w:rsidRDefault="004948F0" w:rsidP="00281502">
            <w:pPr>
              <w:cnfStyle w:val="000000000000" w:firstRow="0" w:lastRow="0" w:firstColumn="0" w:lastColumn="0" w:oddVBand="0" w:evenVBand="0" w:oddHBand="0" w:evenHBand="0" w:firstRowFirstColumn="0" w:firstRowLastColumn="0" w:lastRowFirstColumn="0" w:lastRowLastColumn="0"/>
            </w:pPr>
            <w:r>
              <w:t>Alt+2</w:t>
            </w:r>
          </w:p>
        </w:tc>
        <w:tc>
          <w:tcPr>
            <w:tcW w:w="3321" w:type="dxa"/>
            <w:vMerge/>
          </w:tcPr>
          <w:p w:rsidR="004948F0" w:rsidRDefault="004948F0" w:rsidP="00281502">
            <w:pPr>
              <w:cnfStyle w:val="000000000000" w:firstRow="0" w:lastRow="0" w:firstColumn="0" w:lastColumn="0" w:oddVBand="0" w:evenVBand="0" w:oddHBand="0" w:evenHBand="0" w:firstRowFirstColumn="0" w:firstRowLastColumn="0" w:lastRowFirstColumn="0" w:lastRowLastColumn="0"/>
            </w:pPr>
          </w:p>
        </w:tc>
      </w:tr>
      <w:tr w:rsidR="004948F0" w:rsidTr="00494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4948F0" w:rsidRDefault="004948F0" w:rsidP="00281502">
            <w:r w:rsidRPr="00281502">
              <w:t>3</w:t>
            </w:r>
            <w:r>
              <w:t xml:space="preserve"> </w:t>
            </w:r>
            <w:r w:rsidRPr="00281502">
              <w:t>Script key 3</w:t>
            </w:r>
          </w:p>
        </w:tc>
        <w:tc>
          <w:tcPr>
            <w:tcW w:w="3321" w:type="dxa"/>
          </w:tcPr>
          <w:p w:rsidR="004948F0" w:rsidRDefault="004948F0" w:rsidP="00281502">
            <w:pPr>
              <w:cnfStyle w:val="000000100000" w:firstRow="0" w:lastRow="0" w:firstColumn="0" w:lastColumn="0" w:oddVBand="0" w:evenVBand="0" w:oddHBand="1" w:evenHBand="0" w:firstRowFirstColumn="0" w:firstRowLastColumn="0" w:lastRowFirstColumn="0" w:lastRowLastColumn="0"/>
            </w:pPr>
            <w:r>
              <w:t>Alt+3</w:t>
            </w:r>
          </w:p>
        </w:tc>
        <w:tc>
          <w:tcPr>
            <w:tcW w:w="3321" w:type="dxa"/>
            <w:vMerge/>
          </w:tcPr>
          <w:p w:rsidR="004948F0" w:rsidRDefault="004948F0" w:rsidP="00281502">
            <w:pPr>
              <w:cnfStyle w:val="000000100000" w:firstRow="0" w:lastRow="0" w:firstColumn="0" w:lastColumn="0" w:oddVBand="0" w:evenVBand="0" w:oddHBand="1" w:evenHBand="0" w:firstRowFirstColumn="0" w:firstRowLastColumn="0" w:lastRowFirstColumn="0" w:lastRowLastColumn="0"/>
            </w:pPr>
          </w:p>
        </w:tc>
      </w:tr>
      <w:tr w:rsidR="004948F0" w:rsidTr="004948F0">
        <w:tc>
          <w:tcPr>
            <w:cnfStyle w:val="001000000000" w:firstRow="0" w:lastRow="0" w:firstColumn="1" w:lastColumn="0" w:oddVBand="0" w:evenVBand="0" w:oddHBand="0" w:evenHBand="0" w:firstRowFirstColumn="0" w:firstRowLastColumn="0" w:lastRowFirstColumn="0" w:lastRowLastColumn="0"/>
            <w:tcW w:w="3320" w:type="dxa"/>
          </w:tcPr>
          <w:p w:rsidR="004948F0" w:rsidRDefault="004948F0" w:rsidP="00281502">
            <w:r w:rsidRPr="00281502">
              <w:t>4</w:t>
            </w:r>
            <w:r>
              <w:t xml:space="preserve"> </w:t>
            </w:r>
            <w:r w:rsidRPr="00281502">
              <w:t>Script key 4</w:t>
            </w:r>
          </w:p>
        </w:tc>
        <w:tc>
          <w:tcPr>
            <w:tcW w:w="3321" w:type="dxa"/>
          </w:tcPr>
          <w:p w:rsidR="004948F0" w:rsidRDefault="004948F0" w:rsidP="00281502">
            <w:pPr>
              <w:cnfStyle w:val="000000000000" w:firstRow="0" w:lastRow="0" w:firstColumn="0" w:lastColumn="0" w:oddVBand="0" w:evenVBand="0" w:oddHBand="0" w:evenHBand="0" w:firstRowFirstColumn="0" w:firstRowLastColumn="0" w:lastRowFirstColumn="0" w:lastRowLastColumn="0"/>
            </w:pPr>
            <w:r>
              <w:t>Alt+4</w:t>
            </w:r>
          </w:p>
        </w:tc>
        <w:tc>
          <w:tcPr>
            <w:tcW w:w="3321" w:type="dxa"/>
            <w:vMerge/>
          </w:tcPr>
          <w:p w:rsidR="004948F0" w:rsidRDefault="004948F0" w:rsidP="00281502">
            <w:pPr>
              <w:cnfStyle w:val="000000000000" w:firstRow="0" w:lastRow="0" w:firstColumn="0" w:lastColumn="0" w:oddVBand="0" w:evenVBand="0" w:oddHBand="0" w:evenHBand="0" w:firstRowFirstColumn="0" w:firstRowLastColumn="0" w:lastRowFirstColumn="0" w:lastRowLastColumn="0"/>
            </w:pPr>
          </w:p>
        </w:tc>
      </w:tr>
      <w:tr w:rsidR="004948F0" w:rsidTr="00494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4948F0" w:rsidRDefault="004948F0" w:rsidP="00281502">
            <w:r w:rsidRPr="00281502">
              <w:t>5</w:t>
            </w:r>
            <w:r>
              <w:t xml:space="preserve"> </w:t>
            </w:r>
            <w:r w:rsidRPr="00281502">
              <w:t>Script key 5</w:t>
            </w:r>
          </w:p>
        </w:tc>
        <w:tc>
          <w:tcPr>
            <w:tcW w:w="3321" w:type="dxa"/>
          </w:tcPr>
          <w:p w:rsidR="004948F0" w:rsidRDefault="004948F0" w:rsidP="00281502">
            <w:pPr>
              <w:cnfStyle w:val="000000100000" w:firstRow="0" w:lastRow="0" w:firstColumn="0" w:lastColumn="0" w:oddVBand="0" w:evenVBand="0" w:oddHBand="1" w:evenHBand="0" w:firstRowFirstColumn="0" w:firstRowLastColumn="0" w:lastRowFirstColumn="0" w:lastRowLastColumn="0"/>
            </w:pPr>
            <w:r>
              <w:t>Alt+5</w:t>
            </w:r>
          </w:p>
        </w:tc>
        <w:tc>
          <w:tcPr>
            <w:tcW w:w="3321" w:type="dxa"/>
            <w:vMerge/>
          </w:tcPr>
          <w:p w:rsidR="004948F0" w:rsidRDefault="004948F0" w:rsidP="00281502">
            <w:pPr>
              <w:cnfStyle w:val="000000100000" w:firstRow="0" w:lastRow="0" w:firstColumn="0" w:lastColumn="0" w:oddVBand="0" w:evenVBand="0" w:oddHBand="1" w:evenHBand="0" w:firstRowFirstColumn="0" w:firstRowLastColumn="0" w:lastRowFirstColumn="0" w:lastRowLastColumn="0"/>
            </w:pPr>
          </w:p>
        </w:tc>
      </w:tr>
      <w:tr w:rsidR="004948F0" w:rsidTr="004948F0">
        <w:tc>
          <w:tcPr>
            <w:cnfStyle w:val="001000000000" w:firstRow="0" w:lastRow="0" w:firstColumn="1" w:lastColumn="0" w:oddVBand="0" w:evenVBand="0" w:oddHBand="0" w:evenHBand="0" w:firstRowFirstColumn="0" w:firstRowLastColumn="0" w:lastRowFirstColumn="0" w:lastRowLastColumn="0"/>
            <w:tcW w:w="3320" w:type="dxa"/>
          </w:tcPr>
          <w:p w:rsidR="004948F0" w:rsidRDefault="004948F0" w:rsidP="00281502">
            <w:r w:rsidRPr="00281502">
              <w:t>6</w:t>
            </w:r>
            <w:r>
              <w:t xml:space="preserve"> </w:t>
            </w:r>
            <w:r w:rsidRPr="00281502">
              <w:t>Script key 6</w:t>
            </w:r>
          </w:p>
        </w:tc>
        <w:tc>
          <w:tcPr>
            <w:tcW w:w="3321" w:type="dxa"/>
          </w:tcPr>
          <w:p w:rsidR="004948F0" w:rsidRDefault="004948F0" w:rsidP="00281502">
            <w:pPr>
              <w:cnfStyle w:val="000000000000" w:firstRow="0" w:lastRow="0" w:firstColumn="0" w:lastColumn="0" w:oddVBand="0" w:evenVBand="0" w:oddHBand="0" w:evenHBand="0" w:firstRowFirstColumn="0" w:firstRowLastColumn="0" w:lastRowFirstColumn="0" w:lastRowLastColumn="0"/>
            </w:pPr>
            <w:r>
              <w:t>Alt+6</w:t>
            </w:r>
          </w:p>
        </w:tc>
        <w:tc>
          <w:tcPr>
            <w:tcW w:w="3321" w:type="dxa"/>
            <w:vMerge/>
          </w:tcPr>
          <w:p w:rsidR="004948F0" w:rsidRDefault="004948F0" w:rsidP="00281502">
            <w:pPr>
              <w:cnfStyle w:val="000000000000" w:firstRow="0" w:lastRow="0" w:firstColumn="0" w:lastColumn="0" w:oddVBand="0" w:evenVBand="0" w:oddHBand="0" w:evenHBand="0" w:firstRowFirstColumn="0" w:firstRowLastColumn="0" w:lastRowFirstColumn="0" w:lastRowLastColumn="0"/>
            </w:pPr>
          </w:p>
        </w:tc>
      </w:tr>
      <w:tr w:rsidR="004948F0" w:rsidTr="00494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4948F0" w:rsidRDefault="004948F0" w:rsidP="00281502">
            <w:r w:rsidRPr="00281502">
              <w:t>7</w:t>
            </w:r>
            <w:r>
              <w:t xml:space="preserve"> </w:t>
            </w:r>
            <w:r w:rsidRPr="00281502">
              <w:t>Script key 7</w:t>
            </w:r>
          </w:p>
        </w:tc>
        <w:tc>
          <w:tcPr>
            <w:tcW w:w="3321" w:type="dxa"/>
          </w:tcPr>
          <w:p w:rsidR="004948F0" w:rsidRDefault="004948F0" w:rsidP="00281502">
            <w:pPr>
              <w:cnfStyle w:val="000000100000" w:firstRow="0" w:lastRow="0" w:firstColumn="0" w:lastColumn="0" w:oddVBand="0" w:evenVBand="0" w:oddHBand="1" w:evenHBand="0" w:firstRowFirstColumn="0" w:firstRowLastColumn="0" w:lastRowFirstColumn="0" w:lastRowLastColumn="0"/>
            </w:pPr>
            <w:r>
              <w:t>Alt+7</w:t>
            </w:r>
          </w:p>
        </w:tc>
        <w:tc>
          <w:tcPr>
            <w:tcW w:w="3321" w:type="dxa"/>
            <w:vMerge/>
          </w:tcPr>
          <w:p w:rsidR="004948F0" w:rsidRDefault="004948F0" w:rsidP="00281502">
            <w:pPr>
              <w:cnfStyle w:val="000000100000" w:firstRow="0" w:lastRow="0" w:firstColumn="0" w:lastColumn="0" w:oddVBand="0" w:evenVBand="0" w:oddHBand="1" w:evenHBand="0" w:firstRowFirstColumn="0" w:firstRowLastColumn="0" w:lastRowFirstColumn="0" w:lastRowLastColumn="0"/>
            </w:pPr>
          </w:p>
        </w:tc>
      </w:tr>
      <w:tr w:rsidR="004948F0" w:rsidTr="004948F0">
        <w:tc>
          <w:tcPr>
            <w:cnfStyle w:val="001000000000" w:firstRow="0" w:lastRow="0" w:firstColumn="1" w:lastColumn="0" w:oddVBand="0" w:evenVBand="0" w:oddHBand="0" w:evenHBand="0" w:firstRowFirstColumn="0" w:firstRowLastColumn="0" w:lastRowFirstColumn="0" w:lastRowLastColumn="0"/>
            <w:tcW w:w="3320" w:type="dxa"/>
          </w:tcPr>
          <w:p w:rsidR="004948F0" w:rsidRPr="00281502" w:rsidRDefault="004948F0" w:rsidP="00281502">
            <w:r w:rsidRPr="00281502">
              <w:t>8</w:t>
            </w:r>
            <w:r>
              <w:t xml:space="preserve"> </w:t>
            </w:r>
            <w:r w:rsidRPr="00281502">
              <w:t>Script key 8</w:t>
            </w:r>
          </w:p>
        </w:tc>
        <w:tc>
          <w:tcPr>
            <w:tcW w:w="3321" w:type="dxa"/>
          </w:tcPr>
          <w:p w:rsidR="004948F0" w:rsidRDefault="004948F0" w:rsidP="00281502">
            <w:pPr>
              <w:cnfStyle w:val="000000000000" w:firstRow="0" w:lastRow="0" w:firstColumn="0" w:lastColumn="0" w:oddVBand="0" w:evenVBand="0" w:oddHBand="0" w:evenHBand="0" w:firstRowFirstColumn="0" w:firstRowLastColumn="0" w:lastRowFirstColumn="0" w:lastRowLastColumn="0"/>
            </w:pPr>
            <w:r>
              <w:t>Alt+8</w:t>
            </w:r>
          </w:p>
        </w:tc>
        <w:tc>
          <w:tcPr>
            <w:tcW w:w="3321" w:type="dxa"/>
            <w:vMerge/>
          </w:tcPr>
          <w:p w:rsidR="004948F0" w:rsidRDefault="004948F0" w:rsidP="00281502">
            <w:pPr>
              <w:cnfStyle w:val="000000000000" w:firstRow="0" w:lastRow="0" w:firstColumn="0" w:lastColumn="0" w:oddVBand="0" w:evenVBand="0" w:oddHBand="0" w:evenHBand="0" w:firstRowFirstColumn="0" w:firstRowLastColumn="0" w:lastRowFirstColumn="0" w:lastRowLastColumn="0"/>
            </w:pPr>
          </w:p>
        </w:tc>
      </w:tr>
      <w:tr w:rsidR="004948F0" w:rsidTr="00494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4948F0" w:rsidRPr="00281502" w:rsidRDefault="004948F0" w:rsidP="00281502">
            <w:r w:rsidRPr="00281502">
              <w:t>9</w:t>
            </w:r>
            <w:r>
              <w:t xml:space="preserve"> </w:t>
            </w:r>
            <w:r w:rsidRPr="00281502">
              <w:t>Script key 9</w:t>
            </w:r>
          </w:p>
        </w:tc>
        <w:tc>
          <w:tcPr>
            <w:tcW w:w="3321" w:type="dxa"/>
          </w:tcPr>
          <w:p w:rsidR="004948F0" w:rsidRDefault="004948F0" w:rsidP="00281502">
            <w:pPr>
              <w:cnfStyle w:val="000000100000" w:firstRow="0" w:lastRow="0" w:firstColumn="0" w:lastColumn="0" w:oddVBand="0" w:evenVBand="0" w:oddHBand="1" w:evenHBand="0" w:firstRowFirstColumn="0" w:firstRowLastColumn="0" w:lastRowFirstColumn="0" w:lastRowLastColumn="0"/>
            </w:pPr>
            <w:r>
              <w:t>Alt+9</w:t>
            </w:r>
          </w:p>
        </w:tc>
        <w:tc>
          <w:tcPr>
            <w:tcW w:w="3321" w:type="dxa"/>
            <w:vMerge/>
          </w:tcPr>
          <w:p w:rsidR="004948F0" w:rsidRDefault="004948F0" w:rsidP="00281502">
            <w:pPr>
              <w:cnfStyle w:val="000000100000" w:firstRow="0" w:lastRow="0" w:firstColumn="0" w:lastColumn="0" w:oddVBand="0" w:evenVBand="0" w:oddHBand="1" w:evenHBand="0" w:firstRowFirstColumn="0" w:firstRowLastColumn="0" w:lastRowFirstColumn="0" w:lastRowLastColumn="0"/>
            </w:pPr>
          </w:p>
        </w:tc>
      </w:tr>
      <w:tr w:rsidR="004948F0" w:rsidTr="004948F0">
        <w:tc>
          <w:tcPr>
            <w:cnfStyle w:val="001000000000" w:firstRow="0" w:lastRow="0" w:firstColumn="1" w:lastColumn="0" w:oddVBand="0" w:evenVBand="0" w:oddHBand="0" w:evenHBand="0" w:firstRowFirstColumn="0" w:firstRowLastColumn="0" w:lastRowFirstColumn="0" w:lastRowLastColumn="0"/>
            <w:tcW w:w="3320" w:type="dxa"/>
          </w:tcPr>
          <w:p w:rsidR="004948F0" w:rsidRPr="00281502" w:rsidRDefault="004948F0" w:rsidP="00281502">
            <w:r w:rsidRPr="00281502">
              <w:t>10</w:t>
            </w:r>
            <w:r>
              <w:t xml:space="preserve"> </w:t>
            </w:r>
            <w:r w:rsidRPr="00281502">
              <w:t>Script key 10</w:t>
            </w:r>
          </w:p>
        </w:tc>
        <w:tc>
          <w:tcPr>
            <w:tcW w:w="3321" w:type="dxa"/>
          </w:tcPr>
          <w:p w:rsidR="004948F0" w:rsidRDefault="004948F0" w:rsidP="00281502">
            <w:pPr>
              <w:cnfStyle w:val="000000000000" w:firstRow="0" w:lastRow="0" w:firstColumn="0" w:lastColumn="0" w:oddVBand="0" w:evenVBand="0" w:oddHBand="0" w:evenHBand="0" w:firstRowFirstColumn="0" w:firstRowLastColumn="0" w:lastRowFirstColumn="0" w:lastRowLastColumn="0"/>
            </w:pPr>
            <w:r>
              <w:t>Alt+0</w:t>
            </w:r>
          </w:p>
        </w:tc>
        <w:tc>
          <w:tcPr>
            <w:tcW w:w="3321" w:type="dxa"/>
            <w:vMerge/>
          </w:tcPr>
          <w:p w:rsidR="004948F0" w:rsidRDefault="004948F0" w:rsidP="00281502">
            <w:pPr>
              <w:cnfStyle w:val="000000000000" w:firstRow="0" w:lastRow="0" w:firstColumn="0" w:lastColumn="0" w:oddVBand="0" w:evenVBand="0" w:oddHBand="0" w:evenHBand="0" w:firstRowFirstColumn="0" w:firstRowLastColumn="0" w:lastRowFirstColumn="0" w:lastRowLastColumn="0"/>
            </w:pPr>
          </w:p>
        </w:tc>
      </w:tr>
      <w:tr w:rsidR="00281502" w:rsidTr="00494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11</w:t>
            </w:r>
            <w:r>
              <w:t xml:space="preserve"> </w:t>
            </w:r>
            <w:r w:rsidRPr="00281502">
              <w:t>Top of window</w:t>
            </w:r>
          </w:p>
        </w:tc>
        <w:tc>
          <w:tcPr>
            <w:tcW w:w="3321" w:type="dxa"/>
          </w:tcPr>
          <w:p w:rsidR="00281502" w:rsidRDefault="00DB56BE" w:rsidP="00281502">
            <w:pPr>
              <w:cnfStyle w:val="000000100000" w:firstRow="0" w:lastRow="0" w:firstColumn="0" w:lastColumn="0" w:oddVBand="0" w:evenVBand="0" w:oddHBand="1" w:evenHBand="0" w:firstRowFirstColumn="0" w:firstRowLastColumn="0" w:lastRowFirstColumn="0" w:lastRowLastColumn="0"/>
            </w:pPr>
            <w:r>
              <w:t>NUMPAD7</w:t>
            </w:r>
          </w:p>
        </w:tc>
        <w:tc>
          <w:tcPr>
            <w:tcW w:w="3321" w:type="dxa"/>
          </w:tcPr>
          <w:p w:rsidR="00281502" w:rsidRDefault="004948F0" w:rsidP="004948F0">
            <w:pPr>
              <w:cnfStyle w:val="000000100000" w:firstRow="0" w:lastRow="0" w:firstColumn="0" w:lastColumn="0" w:oddVBand="0" w:evenVBand="0" w:oddHBand="1" w:evenHBand="0" w:firstRowFirstColumn="0" w:firstRowLastColumn="0" w:lastRowFirstColumn="0" w:lastRowLastColumn="0"/>
            </w:pPr>
            <w:r>
              <w:t xml:space="preserve">Moves the mouse pointer and the reading cursor to the top-left-hand corner of the current window. </w:t>
            </w:r>
          </w:p>
        </w:tc>
      </w:tr>
      <w:tr w:rsidR="00281502" w:rsidTr="004948F0">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12</w:t>
            </w:r>
            <w:r>
              <w:t xml:space="preserve"> </w:t>
            </w:r>
            <w:r w:rsidRPr="00281502">
              <w:t>Top edge of window</w:t>
            </w:r>
          </w:p>
        </w:tc>
        <w:tc>
          <w:tcPr>
            <w:tcW w:w="3321" w:type="dxa"/>
          </w:tcPr>
          <w:p w:rsidR="00281502" w:rsidRDefault="00DB56BE" w:rsidP="00281502">
            <w:pPr>
              <w:cnfStyle w:val="000000000000" w:firstRow="0" w:lastRow="0" w:firstColumn="0" w:lastColumn="0" w:oddVBand="0" w:evenVBand="0" w:oddHBand="0" w:evenHBand="0" w:firstRowFirstColumn="0" w:firstRowLastColumn="0" w:lastRowFirstColumn="0" w:lastRowLastColumn="0"/>
            </w:pPr>
            <w:r>
              <w:t>CAPSLOCK+NUMPAD7</w:t>
            </w:r>
          </w:p>
        </w:tc>
        <w:tc>
          <w:tcPr>
            <w:tcW w:w="3321" w:type="dxa"/>
          </w:tcPr>
          <w:p w:rsidR="00281502" w:rsidRDefault="004948F0" w:rsidP="004948F0">
            <w:pPr>
              <w:cnfStyle w:val="000000000000" w:firstRow="0" w:lastRow="0" w:firstColumn="0" w:lastColumn="0" w:oddVBand="0" w:evenVBand="0" w:oddHBand="0" w:evenHBand="0" w:firstRowFirstColumn="0" w:firstRowLastColumn="0" w:lastRowFirstColumn="0" w:lastRowLastColumn="0"/>
            </w:pPr>
            <w:proofErr w:type="gramStart"/>
            <w:r>
              <w:t>Moves</w:t>
            </w:r>
            <w:proofErr w:type="gramEnd"/>
            <w:r>
              <w:t xml:space="preserve"> the mouse pointer and the reading cursor vertically up to the top of the current window, but doesn’t move them horizontally.</w:t>
            </w:r>
          </w:p>
        </w:tc>
      </w:tr>
      <w:tr w:rsidR="00281502" w:rsidTr="00494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13</w:t>
            </w:r>
            <w:r>
              <w:t xml:space="preserve"> </w:t>
            </w:r>
            <w:r w:rsidRPr="00281502">
              <w:t>Bottom edge of window</w:t>
            </w:r>
          </w:p>
        </w:tc>
        <w:tc>
          <w:tcPr>
            <w:tcW w:w="3321" w:type="dxa"/>
          </w:tcPr>
          <w:p w:rsidR="00281502" w:rsidRDefault="00DB56BE" w:rsidP="00281502">
            <w:pPr>
              <w:cnfStyle w:val="000000100000" w:firstRow="0" w:lastRow="0" w:firstColumn="0" w:lastColumn="0" w:oddVBand="0" w:evenVBand="0" w:oddHBand="1" w:evenHBand="0" w:firstRowFirstColumn="0" w:firstRowLastColumn="0" w:lastRowFirstColumn="0" w:lastRowLastColumn="0"/>
            </w:pPr>
            <w:r>
              <w:t>CAPSLOCK+NUMPAD3</w:t>
            </w:r>
          </w:p>
        </w:tc>
        <w:tc>
          <w:tcPr>
            <w:tcW w:w="3321" w:type="dxa"/>
          </w:tcPr>
          <w:p w:rsidR="00281502" w:rsidRDefault="004948F0" w:rsidP="00281502">
            <w:pPr>
              <w:cnfStyle w:val="000000100000" w:firstRow="0" w:lastRow="0" w:firstColumn="0" w:lastColumn="0" w:oddVBand="0" w:evenVBand="0" w:oddHBand="1" w:evenHBand="0" w:firstRowFirstColumn="0" w:firstRowLastColumn="0" w:lastRowFirstColumn="0" w:lastRowLastColumn="0"/>
            </w:pPr>
            <w:proofErr w:type="gramStart"/>
            <w:r>
              <w:t>Moves</w:t>
            </w:r>
            <w:proofErr w:type="gramEnd"/>
            <w:r>
              <w:t xml:space="preserve"> the mouse pointer and the reading cursor vertically down to the bottom of the current window, but doesn’t move them horizontally. </w:t>
            </w:r>
          </w:p>
        </w:tc>
      </w:tr>
      <w:tr w:rsidR="00281502" w:rsidTr="004948F0">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14</w:t>
            </w:r>
            <w:r>
              <w:t xml:space="preserve"> </w:t>
            </w:r>
            <w:r w:rsidRPr="00281502">
              <w:t>Bottom of window</w:t>
            </w:r>
          </w:p>
        </w:tc>
        <w:tc>
          <w:tcPr>
            <w:tcW w:w="3321" w:type="dxa"/>
          </w:tcPr>
          <w:p w:rsidR="00281502" w:rsidRDefault="00DB56BE" w:rsidP="00281502">
            <w:pPr>
              <w:cnfStyle w:val="000000000000" w:firstRow="0" w:lastRow="0" w:firstColumn="0" w:lastColumn="0" w:oddVBand="0" w:evenVBand="0" w:oddHBand="0" w:evenHBand="0" w:firstRowFirstColumn="0" w:firstRowLastColumn="0" w:lastRowFirstColumn="0" w:lastRowLastColumn="0"/>
            </w:pPr>
            <w:r>
              <w:t>NUMPAD3</w:t>
            </w:r>
          </w:p>
        </w:tc>
        <w:tc>
          <w:tcPr>
            <w:tcW w:w="3321" w:type="dxa"/>
          </w:tcPr>
          <w:p w:rsidR="00281502" w:rsidRDefault="004948F0" w:rsidP="00281502">
            <w:pPr>
              <w:cnfStyle w:val="000000000000" w:firstRow="0" w:lastRow="0" w:firstColumn="0" w:lastColumn="0" w:oddVBand="0" w:evenVBand="0" w:oddHBand="0" w:evenHBand="0" w:firstRowFirstColumn="0" w:firstRowLastColumn="0" w:lastRowFirstColumn="0" w:lastRowLastColumn="0"/>
            </w:pPr>
            <w:r>
              <w:t>Moves the mouse pointer and the reading cursor to the bottom-right-hand corner of the current window.</w:t>
            </w:r>
          </w:p>
        </w:tc>
      </w:tr>
      <w:tr w:rsidR="00281502" w:rsidTr="00494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15</w:t>
            </w:r>
            <w:r>
              <w:t xml:space="preserve"> </w:t>
            </w:r>
            <w:r w:rsidRPr="00281502">
              <w:t>Left edge of window</w:t>
            </w:r>
          </w:p>
        </w:tc>
        <w:tc>
          <w:tcPr>
            <w:tcW w:w="3321" w:type="dxa"/>
          </w:tcPr>
          <w:p w:rsidR="00281502" w:rsidRDefault="00DB56BE" w:rsidP="00281502">
            <w:pPr>
              <w:cnfStyle w:val="000000100000" w:firstRow="0" w:lastRow="0" w:firstColumn="0" w:lastColumn="0" w:oddVBand="0" w:evenVBand="0" w:oddHBand="1" w:evenHBand="0" w:firstRowFirstColumn="0" w:firstRowLastColumn="0" w:lastRowFirstColumn="0" w:lastRowLastColumn="0"/>
            </w:pPr>
            <w:r>
              <w:t>CAPSLOCK+NUMPAD1</w:t>
            </w:r>
          </w:p>
        </w:tc>
        <w:tc>
          <w:tcPr>
            <w:tcW w:w="3321" w:type="dxa"/>
          </w:tcPr>
          <w:p w:rsidR="00281502" w:rsidRDefault="004948F0" w:rsidP="00281502">
            <w:pPr>
              <w:cnfStyle w:val="000000100000" w:firstRow="0" w:lastRow="0" w:firstColumn="0" w:lastColumn="0" w:oddVBand="0" w:evenVBand="0" w:oddHBand="1" w:evenHBand="0" w:firstRowFirstColumn="0" w:firstRowLastColumn="0" w:lastRowFirstColumn="0" w:lastRowLastColumn="0"/>
            </w:pPr>
            <w:proofErr w:type="gramStart"/>
            <w:r>
              <w:t>Moves</w:t>
            </w:r>
            <w:proofErr w:type="gramEnd"/>
            <w:r>
              <w:t xml:space="preserve"> the mouse pointer and the reading cursor horizontally left to the left edge of the current window, but doesn’t move them vertically.</w:t>
            </w:r>
          </w:p>
        </w:tc>
      </w:tr>
      <w:tr w:rsidR="00281502" w:rsidTr="004948F0">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16</w:t>
            </w:r>
            <w:r>
              <w:t xml:space="preserve"> </w:t>
            </w:r>
            <w:r w:rsidRPr="00281502">
              <w:t>Right edge of window</w:t>
            </w:r>
          </w:p>
        </w:tc>
        <w:tc>
          <w:tcPr>
            <w:tcW w:w="3321" w:type="dxa"/>
          </w:tcPr>
          <w:p w:rsidR="00281502" w:rsidRDefault="00DB56BE" w:rsidP="00281502">
            <w:pPr>
              <w:cnfStyle w:val="000000000000" w:firstRow="0" w:lastRow="0" w:firstColumn="0" w:lastColumn="0" w:oddVBand="0" w:evenVBand="0" w:oddHBand="0" w:evenHBand="0" w:firstRowFirstColumn="0" w:firstRowLastColumn="0" w:lastRowFirstColumn="0" w:lastRowLastColumn="0"/>
            </w:pPr>
            <w:r>
              <w:t>CAPSLOCK+NUMPAD9</w:t>
            </w:r>
          </w:p>
        </w:tc>
        <w:tc>
          <w:tcPr>
            <w:tcW w:w="3321" w:type="dxa"/>
          </w:tcPr>
          <w:p w:rsidR="00281502" w:rsidRDefault="004948F0" w:rsidP="004948F0">
            <w:pPr>
              <w:cnfStyle w:val="000000000000" w:firstRow="0" w:lastRow="0" w:firstColumn="0" w:lastColumn="0" w:oddVBand="0" w:evenVBand="0" w:oddHBand="0" w:evenHBand="0" w:firstRowFirstColumn="0" w:firstRowLastColumn="0" w:lastRowFirstColumn="0" w:lastRowLastColumn="0"/>
            </w:pPr>
            <w:r>
              <w:t xml:space="preserve">Moves the mouse pointer and the </w:t>
            </w:r>
            <w:r>
              <w:lastRenderedPageBreak/>
              <w:t>reading cursor horizontally right to the right edge of the current window, but doesn’t move them vertically.</w:t>
            </w:r>
          </w:p>
        </w:tc>
      </w:tr>
      <w:tr w:rsidR="00281502" w:rsidTr="00494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lastRenderedPageBreak/>
              <w:t>17</w:t>
            </w:r>
            <w:r>
              <w:t xml:space="preserve"> </w:t>
            </w:r>
            <w:r w:rsidRPr="00281502">
              <w:t>Reading cursor Up</w:t>
            </w:r>
          </w:p>
        </w:tc>
        <w:tc>
          <w:tcPr>
            <w:tcW w:w="3321" w:type="dxa"/>
          </w:tcPr>
          <w:p w:rsidR="00281502" w:rsidRDefault="00DB56BE" w:rsidP="00281502">
            <w:pPr>
              <w:cnfStyle w:val="000000100000" w:firstRow="0" w:lastRow="0" w:firstColumn="0" w:lastColumn="0" w:oddVBand="0" w:evenVBand="0" w:oddHBand="1" w:evenHBand="0" w:firstRowFirstColumn="0" w:firstRowLastColumn="0" w:lastRowFirstColumn="0" w:lastRowLastColumn="0"/>
            </w:pPr>
            <w:r>
              <w:t>NUMPAD8</w:t>
            </w:r>
          </w:p>
        </w:tc>
        <w:tc>
          <w:tcPr>
            <w:tcW w:w="3321" w:type="dxa"/>
          </w:tcPr>
          <w:p w:rsidR="00281502" w:rsidRDefault="004948F0" w:rsidP="004948F0">
            <w:pPr>
              <w:cnfStyle w:val="000000100000" w:firstRow="0" w:lastRow="0" w:firstColumn="0" w:lastColumn="0" w:oddVBand="0" w:evenVBand="0" w:oddHBand="1" w:evenHBand="0" w:firstRowFirstColumn="0" w:firstRowLastColumn="0" w:lastRowFirstColumn="0" w:lastRowLastColumn="0"/>
            </w:pPr>
            <w:r>
              <w:t xml:space="preserve">Moves the mouse pointer and the reading cursor up. In “move by pixel” mode they move by up to 24 pixels or until they get to some new text under the mouse, whichever is first, then Thunder reads out any new text or says “blank”. In “move by object” mode they move until they get to a new MSAA object with some text or they hit the top of the screen, whichever is first. However, Thunder reads out the line of text under where the mouse ended up, not the text in the MSAA </w:t>
            </w:r>
            <w:r w:rsidR="001A3211">
              <w:t>object you hit, so you may not get any useful text.</w:t>
            </w:r>
          </w:p>
        </w:tc>
      </w:tr>
      <w:tr w:rsidR="00281502" w:rsidTr="004948F0">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18</w:t>
            </w:r>
            <w:r>
              <w:t xml:space="preserve"> </w:t>
            </w:r>
            <w:r w:rsidRPr="00281502">
              <w:t>Reading cursor Down</w:t>
            </w:r>
          </w:p>
        </w:tc>
        <w:tc>
          <w:tcPr>
            <w:tcW w:w="3321" w:type="dxa"/>
          </w:tcPr>
          <w:p w:rsidR="00281502" w:rsidRDefault="00DB56BE" w:rsidP="00281502">
            <w:pPr>
              <w:cnfStyle w:val="000000000000" w:firstRow="0" w:lastRow="0" w:firstColumn="0" w:lastColumn="0" w:oddVBand="0" w:evenVBand="0" w:oddHBand="0" w:evenHBand="0" w:firstRowFirstColumn="0" w:firstRowLastColumn="0" w:lastRowFirstColumn="0" w:lastRowLastColumn="0"/>
            </w:pPr>
            <w:r>
              <w:t>NUMPAD2</w:t>
            </w:r>
          </w:p>
        </w:tc>
        <w:tc>
          <w:tcPr>
            <w:tcW w:w="3321" w:type="dxa"/>
          </w:tcPr>
          <w:p w:rsidR="00281502" w:rsidRDefault="001A3211" w:rsidP="00281502">
            <w:pPr>
              <w:cnfStyle w:val="000000000000" w:firstRow="0" w:lastRow="0" w:firstColumn="0" w:lastColumn="0" w:oddVBand="0" w:evenVBand="0" w:oddHBand="0" w:evenHBand="0" w:firstRowFirstColumn="0" w:firstRowLastColumn="0" w:lastRowFirstColumn="0" w:lastRowLastColumn="0"/>
            </w:pPr>
            <w:r>
              <w:t xml:space="preserve">See “Reading cursor Up”. </w:t>
            </w:r>
          </w:p>
        </w:tc>
      </w:tr>
      <w:tr w:rsidR="00281502" w:rsidTr="00494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19</w:t>
            </w:r>
            <w:r>
              <w:t xml:space="preserve"> </w:t>
            </w:r>
            <w:r w:rsidRPr="00281502">
              <w:t>Reading cursor Left</w:t>
            </w:r>
          </w:p>
        </w:tc>
        <w:tc>
          <w:tcPr>
            <w:tcW w:w="3321" w:type="dxa"/>
          </w:tcPr>
          <w:p w:rsidR="00281502" w:rsidRDefault="00DB56BE" w:rsidP="00281502">
            <w:pPr>
              <w:cnfStyle w:val="000000100000" w:firstRow="0" w:lastRow="0" w:firstColumn="0" w:lastColumn="0" w:oddVBand="0" w:evenVBand="0" w:oddHBand="1" w:evenHBand="0" w:firstRowFirstColumn="0" w:firstRowLastColumn="0" w:lastRowFirstColumn="0" w:lastRowLastColumn="0"/>
            </w:pPr>
            <w:r>
              <w:t>NUMPAD4</w:t>
            </w:r>
          </w:p>
        </w:tc>
        <w:tc>
          <w:tcPr>
            <w:tcW w:w="3321" w:type="dxa"/>
          </w:tcPr>
          <w:p w:rsidR="00281502" w:rsidRDefault="001A3211" w:rsidP="00281502">
            <w:pPr>
              <w:cnfStyle w:val="000000100000" w:firstRow="0" w:lastRow="0" w:firstColumn="0" w:lastColumn="0" w:oddVBand="0" w:evenVBand="0" w:oddHBand="1" w:evenHBand="0" w:firstRowFirstColumn="0" w:firstRowLastColumn="0" w:lastRowFirstColumn="0" w:lastRowLastColumn="0"/>
            </w:pPr>
            <w:r>
              <w:t>See “Reading cursor Up”</w:t>
            </w:r>
          </w:p>
        </w:tc>
      </w:tr>
      <w:tr w:rsidR="00281502" w:rsidTr="004948F0">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20</w:t>
            </w:r>
            <w:r>
              <w:t xml:space="preserve"> </w:t>
            </w:r>
            <w:r w:rsidRPr="00281502">
              <w:t>Reading cursor Right</w:t>
            </w:r>
          </w:p>
        </w:tc>
        <w:tc>
          <w:tcPr>
            <w:tcW w:w="3321" w:type="dxa"/>
          </w:tcPr>
          <w:p w:rsidR="00281502" w:rsidRDefault="00DB56BE" w:rsidP="00281502">
            <w:pPr>
              <w:cnfStyle w:val="000000000000" w:firstRow="0" w:lastRow="0" w:firstColumn="0" w:lastColumn="0" w:oddVBand="0" w:evenVBand="0" w:oddHBand="0" w:evenHBand="0" w:firstRowFirstColumn="0" w:firstRowLastColumn="0" w:lastRowFirstColumn="0" w:lastRowLastColumn="0"/>
            </w:pPr>
            <w:r>
              <w:t>NUMPAD6</w:t>
            </w:r>
          </w:p>
        </w:tc>
        <w:tc>
          <w:tcPr>
            <w:tcW w:w="3321" w:type="dxa"/>
          </w:tcPr>
          <w:p w:rsidR="00281502" w:rsidRDefault="001A3211" w:rsidP="00281502">
            <w:pPr>
              <w:cnfStyle w:val="000000000000" w:firstRow="0" w:lastRow="0" w:firstColumn="0" w:lastColumn="0" w:oddVBand="0" w:evenVBand="0" w:oddHBand="0" w:evenHBand="0" w:firstRowFirstColumn="0" w:firstRowLastColumn="0" w:lastRowFirstColumn="0" w:lastRowLastColumn="0"/>
            </w:pPr>
            <w:r>
              <w:t>See “Reading cursor Up”</w:t>
            </w:r>
          </w:p>
        </w:tc>
      </w:tr>
      <w:tr w:rsidR="00281502" w:rsidTr="00494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21</w:t>
            </w:r>
            <w:r>
              <w:t xml:space="preserve"> </w:t>
            </w:r>
            <w:r w:rsidRPr="00281502">
              <w:t>Left mouse button down</w:t>
            </w:r>
          </w:p>
        </w:tc>
        <w:tc>
          <w:tcPr>
            <w:tcW w:w="3321" w:type="dxa"/>
          </w:tcPr>
          <w:p w:rsidR="00281502" w:rsidRDefault="00DB56BE" w:rsidP="00281502">
            <w:pPr>
              <w:cnfStyle w:val="000000100000" w:firstRow="0" w:lastRow="0" w:firstColumn="0" w:lastColumn="0" w:oddVBand="0" w:evenVBand="0" w:oddHBand="1" w:evenHBand="0" w:firstRowFirstColumn="0" w:firstRowLastColumn="0" w:lastRowFirstColumn="0" w:lastRowLastColumn="0"/>
            </w:pPr>
            <w:r>
              <w:t>NUMPAD+</w:t>
            </w:r>
          </w:p>
        </w:tc>
        <w:tc>
          <w:tcPr>
            <w:tcW w:w="3321" w:type="dxa"/>
          </w:tcPr>
          <w:p w:rsidR="00281502" w:rsidRDefault="001A3211" w:rsidP="001A3211">
            <w:pPr>
              <w:cnfStyle w:val="000000100000" w:firstRow="0" w:lastRow="0" w:firstColumn="0" w:lastColumn="0" w:oddVBand="0" w:evenVBand="0" w:oddHBand="1" w:evenHBand="0" w:firstRowFirstColumn="0" w:firstRowLastColumn="0" w:lastRowFirstColumn="0" w:lastRowLastColumn="0"/>
            </w:pPr>
            <w:r>
              <w:t>Holds down the left mouse button – not the same as a click, use NUMPAD5 for that. This is so you can select with the mouse – hold down left, move the mouse, release the mouse.</w:t>
            </w:r>
          </w:p>
        </w:tc>
      </w:tr>
      <w:tr w:rsidR="00281502" w:rsidTr="004948F0">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22</w:t>
            </w:r>
            <w:r>
              <w:t xml:space="preserve"> </w:t>
            </w:r>
            <w:r w:rsidRPr="00281502">
              <w:t>Left mouse button up</w:t>
            </w:r>
          </w:p>
        </w:tc>
        <w:tc>
          <w:tcPr>
            <w:tcW w:w="3321" w:type="dxa"/>
          </w:tcPr>
          <w:p w:rsidR="00281502" w:rsidRDefault="00DB56BE" w:rsidP="00281502">
            <w:pPr>
              <w:cnfStyle w:val="000000000000" w:firstRow="0" w:lastRow="0" w:firstColumn="0" w:lastColumn="0" w:oddVBand="0" w:evenVBand="0" w:oddHBand="0" w:evenHBand="0" w:firstRowFirstColumn="0" w:firstRowLastColumn="0" w:lastRowFirstColumn="0" w:lastRowLastColumn="0"/>
            </w:pPr>
            <w:r>
              <w:t>CAPSLOCK+NUMPAD+</w:t>
            </w:r>
          </w:p>
        </w:tc>
        <w:tc>
          <w:tcPr>
            <w:tcW w:w="3321" w:type="dxa"/>
          </w:tcPr>
          <w:p w:rsidR="00281502" w:rsidRDefault="001A3211" w:rsidP="00281502">
            <w:pPr>
              <w:cnfStyle w:val="000000000000" w:firstRow="0" w:lastRow="0" w:firstColumn="0" w:lastColumn="0" w:oddVBand="0" w:evenVBand="0" w:oddHBand="0" w:evenHBand="0" w:firstRowFirstColumn="0" w:firstRowLastColumn="0" w:lastRowFirstColumn="0" w:lastRowLastColumn="0"/>
            </w:pPr>
            <w:r>
              <w:t>Releases the left mouse button. You can now do CAPSLOCK+H to read whatever you’ve managed to highlight.</w:t>
            </w:r>
          </w:p>
        </w:tc>
      </w:tr>
      <w:tr w:rsidR="00281502" w:rsidTr="00494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23</w:t>
            </w:r>
            <w:r>
              <w:t xml:space="preserve"> </w:t>
            </w:r>
            <w:r w:rsidRPr="00281502">
              <w:t>Title bar</w:t>
            </w:r>
          </w:p>
        </w:tc>
        <w:tc>
          <w:tcPr>
            <w:tcW w:w="3321" w:type="dxa"/>
          </w:tcPr>
          <w:p w:rsidR="00281502" w:rsidRDefault="00DB56BE" w:rsidP="00281502">
            <w:pPr>
              <w:cnfStyle w:val="000000100000" w:firstRow="0" w:lastRow="0" w:firstColumn="0" w:lastColumn="0" w:oddVBand="0" w:evenVBand="0" w:oddHBand="1" w:evenHBand="0" w:firstRowFirstColumn="0" w:firstRowLastColumn="0" w:lastRowFirstColumn="0" w:lastRowLastColumn="0"/>
            </w:pPr>
            <w:r>
              <w:t>ALT+NUMPAD7</w:t>
            </w:r>
          </w:p>
        </w:tc>
        <w:tc>
          <w:tcPr>
            <w:tcW w:w="3321" w:type="dxa"/>
          </w:tcPr>
          <w:p w:rsidR="00281502" w:rsidRDefault="003F595D" w:rsidP="003F595D">
            <w:pPr>
              <w:cnfStyle w:val="000000100000" w:firstRow="0" w:lastRow="0" w:firstColumn="0" w:lastColumn="0" w:oddVBand="0" w:evenVBand="0" w:oddHBand="1" w:evenHBand="0" w:firstRowFirstColumn="0" w:firstRowLastColumn="0" w:lastRowFirstColumn="0" w:lastRowLastColumn="0"/>
            </w:pPr>
            <w:r>
              <w:t>Moves the mouse pointer and the reading cursor to the centre of the current window’s title bar.</w:t>
            </w:r>
          </w:p>
        </w:tc>
      </w:tr>
      <w:tr w:rsidR="00281502" w:rsidTr="004948F0">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24</w:t>
            </w:r>
            <w:r>
              <w:t xml:space="preserve"> </w:t>
            </w:r>
            <w:r w:rsidRPr="00281502">
              <w:t>Taskbar</w:t>
            </w:r>
          </w:p>
        </w:tc>
        <w:tc>
          <w:tcPr>
            <w:tcW w:w="3321" w:type="dxa"/>
          </w:tcPr>
          <w:p w:rsidR="00281502" w:rsidRDefault="00DB56BE" w:rsidP="00281502">
            <w:pPr>
              <w:cnfStyle w:val="000000000000" w:firstRow="0" w:lastRow="0" w:firstColumn="0" w:lastColumn="0" w:oddVBand="0" w:evenVBand="0" w:oddHBand="0" w:evenHBand="0" w:firstRowFirstColumn="0" w:firstRowLastColumn="0" w:lastRowFirstColumn="0" w:lastRowLastColumn="0"/>
            </w:pPr>
            <w:r>
              <w:t>ALT+NUMPAD9</w:t>
            </w:r>
          </w:p>
        </w:tc>
        <w:tc>
          <w:tcPr>
            <w:tcW w:w="3321" w:type="dxa"/>
          </w:tcPr>
          <w:p w:rsidR="00281502" w:rsidRDefault="003F595D" w:rsidP="00281502">
            <w:pPr>
              <w:cnfStyle w:val="000000000000" w:firstRow="0" w:lastRow="0" w:firstColumn="0" w:lastColumn="0" w:oddVBand="0" w:evenVBand="0" w:oddHBand="0" w:evenHBand="0" w:firstRowFirstColumn="0" w:firstRowLastColumn="0" w:lastRowFirstColumn="0" w:lastRowLastColumn="0"/>
            </w:pPr>
            <w:r>
              <w:t>Moves the mouse pointer and the reading cursor to 200 pixels from the left of the screen and 15 pixels from the bottom, which is normally the Windows Taskbar. If you have docked the Taskbar somewhere else, or made it hide itself, this will not work.</w:t>
            </w:r>
          </w:p>
        </w:tc>
      </w:tr>
      <w:tr w:rsidR="00281502" w:rsidTr="00494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25</w:t>
            </w:r>
            <w:r>
              <w:t xml:space="preserve"> </w:t>
            </w:r>
            <w:r w:rsidRPr="00281502">
              <w:t>Speech off until next command</w:t>
            </w:r>
            <w:bookmarkStart w:id="0" w:name="_GoBack"/>
            <w:bookmarkEnd w:id="0"/>
          </w:p>
        </w:tc>
        <w:tc>
          <w:tcPr>
            <w:tcW w:w="3321" w:type="dxa"/>
          </w:tcPr>
          <w:p w:rsidR="00281502" w:rsidRDefault="00DB56BE" w:rsidP="00281502">
            <w:pPr>
              <w:cnfStyle w:val="000000100000" w:firstRow="0" w:lastRow="0" w:firstColumn="0" w:lastColumn="0" w:oddVBand="0" w:evenVBand="0" w:oddHBand="1" w:evenHBand="0" w:firstRowFirstColumn="0" w:firstRowLastColumn="0" w:lastRowFirstColumn="0" w:lastRowLastColumn="0"/>
            </w:pPr>
            <w:r>
              <w:t>CAPSLOCK+SHIFT+M</w:t>
            </w:r>
          </w:p>
        </w:tc>
        <w:tc>
          <w:tcPr>
            <w:tcW w:w="3321" w:type="dxa"/>
          </w:tcPr>
          <w:p w:rsidR="00281502" w:rsidRDefault="00112746" w:rsidP="00216779">
            <w:pPr>
              <w:cnfStyle w:val="000000100000" w:firstRow="0" w:lastRow="0" w:firstColumn="0" w:lastColumn="0" w:oddVBand="0" w:evenVBand="0" w:oddHBand="1" w:evenHBand="0" w:firstRowFirstColumn="0" w:firstRowLastColumn="0" w:lastRowFirstColumn="0" w:lastRowLastColumn="0"/>
            </w:pPr>
            <w:r>
              <w:t>Mutes Thunder until you press another hotkey.</w:t>
            </w:r>
          </w:p>
        </w:tc>
      </w:tr>
      <w:tr w:rsidR="00281502" w:rsidTr="004948F0">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26</w:t>
            </w:r>
            <w:r>
              <w:t xml:space="preserve"> </w:t>
            </w:r>
            <w:r w:rsidRPr="00281502">
              <w:t>Where am I?</w:t>
            </w:r>
          </w:p>
        </w:tc>
        <w:tc>
          <w:tcPr>
            <w:tcW w:w="3321" w:type="dxa"/>
          </w:tcPr>
          <w:p w:rsidR="00281502" w:rsidRDefault="00DB56BE" w:rsidP="00281502">
            <w:pPr>
              <w:cnfStyle w:val="000000000000" w:firstRow="0" w:lastRow="0" w:firstColumn="0" w:lastColumn="0" w:oddVBand="0" w:evenVBand="0" w:oddHBand="0" w:evenHBand="0" w:firstRowFirstColumn="0" w:firstRowLastColumn="0" w:lastRowFirstColumn="0" w:lastRowLastColumn="0"/>
            </w:pPr>
            <w:r>
              <w:t>CAPSLOCK+/</w:t>
            </w:r>
          </w:p>
        </w:tc>
        <w:tc>
          <w:tcPr>
            <w:tcW w:w="3321" w:type="dxa"/>
          </w:tcPr>
          <w:p w:rsidR="00281502" w:rsidRDefault="00112746" w:rsidP="00281502">
            <w:pPr>
              <w:cnfStyle w:val="000000000000" w:firstRow="0" w:lastRow="0" w:firstColumn="0" w:lastColumn="0" w:oddVBand="0" w:evenVBand="0" w:oddHBand="0" w:evenHBand="0" w:firstRowFirstColumn="0" w:firstRowLastColumn="0" w:lastRowFirstColumn="0" w:lastRowLastColumn="0"/>
            </w:pPr>
            <w:r>
              <w:t>Reads out the X</w:t>
            </w:r>
            <w:proofErr w:type="gramStart"/>
            <w:r>
              <w:t>,Y</w:t>
            </w:r>
            <w:proofErr w:type="gramEnd"/>
            <w:r>
              <w:t xml:space="preserve"> pixel coordinates of the current reading cursor.</w:t>
            </w:r>
          </w:p>
        </w:tc>
      </w:tr>
      <w:tr w:rsidR="00281502" w:rsidTr="00494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27</w:t>
            </w:r>
            <w:r>
              <w:t xml:space="preserve"> </w:t>
            </w:r>
            <w:r w:rsidRPr="00281502">
              <w:t>Read character</w:t>
            </w:r>
          </w:p>
        </w:tc>
        <w:tc>
          <w:tcPr>
            <w:tcW w:w="3321" w:type="dxa"/>
          </w:tcPr>
          <w:p w:rsidR="00281502" w:rsidRDefault="00DB56BE" w:rsidP="00281502">
            <w:pPr>
              <w:cnfStyle w:val="000000100000" w:firstRow="0" w:lastRow="0" w:firstColumn="0" w:lastColumn="0" w:oddVBand="0" w:evenVBand="0" w:oddHBand="1" w:evenHBand="0" w:firstRowFirstColumn="0" w:firstRowLastColumn="0" w:lastRowFirstColumn="0" w:lastRowLastColumn="0"/>
            </w:pPr>
            <w:r>
              <w:t>CAPSLOCK+I</w:t>
            </w:r>
          </w:p>
        </w:tc>
        <w:tc>
          <w:tcPr>
            <w:tcW w:w="3321" w:type="dxa"/>
          </w:tcPr>
          <w:p w:rsidR="00281502" w:rsidRDefault="00112746" w:rsidP="00112746">
            <w:pPr>
              <w:cnfStyle w:val="000000100000" w:firstRow="0" w:lastRow="0" w:firstColumn="0" w:lastColumn="0" w:oddVBand="0" w:evenVBand="0" w:oddHBand="1" w:evenHBand="0" w:firstRowFirstColumn="0" w:firstRowLastColumn="0" w:lastRowFirstColumn="0" w:lastRowLastColumn="0"/>
            </w:pPr>
            <w:r>
              <w:t xml:space="preserve">Reads the character at the reading </w:t>
            </w:r>
            <w:r>
              <w:lastRenderedPageBreak/>
              <w:t>cursor.</w:t>
            </w:r>
          </w:p>
        </w:tc>
      </w:tr>
      <w:tr w:rsidR="00281502" w:rsidTr="004948F0">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lastRenderedPageBreak/>
              <w:t>28</w:t>
            </w:r>
            <w:r>
              <w:t xml:space="preserve"> </w:t>
            </w:r>
            <w:r w:rsidRPr="00281502">
              <w:t>Read word</w:t>
            </w:r>
          </w:p>
        </w:tc>
        <w:tc>
          <w:tcPr>
            <w:tcW w:w="3321" w:type="dxa"/>
          </w:tcPr>
          <w:p w:rsidR="00281502" w:rsidRDefault="00DB56BE" w:rsidP="00281502">
            <w:pPr>
              <w:cnfStyle w:val="000000000000" w:firstRow="0" w:lastRow="0" w:firstColumn="0" w:lastColumn="0" w:oddVBand="0" w:evenVBand="0" w:oddHBand="0" w:evenHBand="0" w:firstRowFirstColumn="0" w:firstRowLastColumn="0" w:lastRowFirstColumn="0" w:lastRowLastColumn="0"/>
            </w:pPr>
            <w:r>
              <w:t>CAPSLOCK+J</w:t>
            </w:r>
          </w:p>
        </w:tc>
        <w:tc>
          <w:tcPr>
            <w:tcW w:w="3321" w:type="dxa"/>
          </w:tcPr>
          <w:p w:rsidR="00281502" w:rsidRDefault="00112746" w:rsidP="00112746">
            <w:pPr>
              <w:cnfStyle w:val="000000000000" w:firstRow="0" w:lastRow="0" w:firstColumn="0" w:lastColumn="0" w:oddVBand="0" w:evenVBand="0" w:oddHBand="0" w:evenHBand="0" w:firstRowFirstColumn="0" w:firstRowLastColumn="0" w:lastRowFirstColumn="0" w:lastRowLastColumn="0"/>
            </w:pPr>
            <w:r>
              <w:t>Reads the word at the reading cursor.</w:t>
            </w:r>
          </w:p>
        </w:tc>
      </w:tr>
      <w:tr w:rsidR="00281502" w:rsidTr="00494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29</w:t>
            </w:r>
            <w:r>
              <w:t xml:space="preserve"> </w:t>
            </w:r>
            <w:r w:rsidRPr="00281502">
              <w:t>Read to cursor</w:t>
            </w:r>
          </w:p>
        </w:tc>
        <w:tc>
          <w:tcPr>
            <w:tcW w:w="3321" w:type="dxa"/>
          </w:tcPr>
          <w:p w:rsidR="00281502" w:rsidRDefault="00DB56BE" w:rsidP="00281502">
            <w:pPr>
              <w:cnfStyle w:val="000000100000" w:firstRow="0" w:lastRow="0" w:firstColumn="0" w:lastColumn="0" w:oddVBand="0" w:evenVBand="0" w:oddHBand="1" w:evenHBand="0" w:firstRowFirstColumn="0" w:firstRowLastColumn="0" w:lastRowFirstColumn="0" w:lastRowLastColumn="0"/>
            </w:pPr>
            <w:r>
              <w:t>CAPSLOCK+K</w:t>
            </w:r>
          </w:p>
        </w:tc>
        <w:tc>
          <w:tcPr>
            <w:tcW w:w="3321" w:type="dxa"/>
          </w:tcPr>
          <w:p w:rsidR="00281502" w:rsidRDefault="00112746" w:rsidP="00281502">
            <w:pPr>
              <w:cnfStyle w:val="000000100000" w:firstRow="0" w:lastRow="0" w:firstColumn="0" w:lastColumn="0" w:oddVBand="0" w:evenVBand="0" w:oddHBand="1" w:evenHBand="0" w:firstRowFirstColumn="0" w:firstRowLastColumn="0" w:lastRowFirstColumn="0" w:lastRowLastColumn="0"/>
            </w:pPr>
            <w:r>
              <w:t>Reads the current line of text from the start to the reading cursor.</w:t>
            </w:r>
          </w:p>
        </w:tc>
      </w:tr>
      <w:tr w:rsidR="00281502" w:rsidTr="004948F0">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30</w:t>
            </w:r>
            <w:r>
              <w:t xml:space="preserve"> </w:t>
            </w:r>
            <w:r w:rsidRPr="00281502">
              <w:t>Read line</w:t>
            </w:r>
          </w:p>
        </w:tc>
        <w:tc>
          <w:tcPr>
            <w:tcW w:w="3321" w:type="dxa"/>
          </w:tcPr>
          <w:p w:rsidR="00281502" w:rsidRDefault="00DB56BE" w:rsidP="00281502">
            <w:pPr>
              <w:cnfStyle w:val="000000000000" w:firstRow="0" w:lastRow="0" w:firstColumn="0" w:lastColumn="0" w:oddVBand="0" w:evenVBand="0" w:oddHBand="0" w:evenHBand="0" w:firstRowFirstColumn="0" w:firstRowLastColumn="0" w:lastRowFirstColumn="0" w:lastRowLastColumn="0"/>
            </w:pPr>
            <w:r>
              <w:t>CAPSLOCK+L</w:t>
            </w:r>
          </w:p>
        </w:tc>
        <w:tc>
          <w:tcPr>
            <w:tcW w:w="3321" w:type="dxa"/>
          </w:tcPr>
          <w:p w:rsidR="00281502" w:rsidRDefault="00112746" w:rsidP="00281502">
            <w:pPr>
              <w:cnfStyle w:val="000000000000" w:firstRow="0" w:lastRow="0" w:firstColumn="0" w:lastColumn="0" w:oddVBand="0" w:evenVBand="0" w:oddHBand="0" w:evenHBand="0" w:firstRowFirstColumn="0" w:firstRowLastColumn="0" w:lastRowFirstColumn="0" w:lastRowLastColumn="0"/>
            </w:pPr>
            <w:r>
              <w:t>Reads the current line of text.</w:t>
            </w:r>
          </w:p>
        </w:tc>
      </w:tr>
      <w:tr w:rsidR="00281502" w:rsidTr="00494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31</w:t>
            </w:r>
            <w:r>
              <w:t xml:space="preserve"> </w:t>
            </w:r>
            <w:r w:rsidRPr="00281502">
              <w:t>Read object</w:t>
            </w:r>
          </w:p>
        </w:tc>
        <w:tc>
          <w:tcPr>
            <w:tcW w:w="3321" w:type="dxa"/>
          </w:tcPr>
          <w:p w:rsidR="00281502" w:rsidRDefault="00DB56BE" w:rsidP="00281502">
            <w:pPr>
              <w:cnfStyle w:val="000000100000" w:firstRow="0" w:lastRow="0" w:firstColumn="0" w:lastColumn="0" w:oddVBand="0" w:evenVBand="0" w:oddHBand="1" w:evenHBand="0" w:firstRowFirstColumn="0" w:firstRowLastColumn="0" w:lastRowFirstColumn="0" w:lastRowLastColumn="0"/>
            </w:pPr>
            <w:r>
              <w:t>CAPSLOCK+O</w:t>
            </w:r>
          </w:p>
        </w:tc>
        <w:tc>
          <w:tcPr>
            <w:tcW w:w="3321" w:type="dxa"/>
          </w:tcPr>
          <w:p w:rsidR="00281502" w:rsidRDefault="00112746" w:rsidP="00281502">
            <w:pPr>
              <w:cnfStyle w:val="000000100000" w:firstRow="0" w:lastRow="0" w:firstColumn="0" w:lastColumn="0" w:oddVBand="0" w:evenVBand="0" w:oddHBand="1" w:evenHBand="0" w:firstRowFirstColumn="0" w:firstRowLastColumn="0" w:lastRowFirstColumn="0" w:lastRowLastColumn="0"/>
            </w:pPr>
            <w:r>
              <w:t>Reads the MSAA object under the reading cursor.</w:t>
            </w:r>
          </w:p>
        </w:tc>
      </w:tr>
      <w:tr w:rsidR="00281502" w:rsidTr="004948F0">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32</w:t>
            </w:r>
            <w:r>
              <w:t xml:space="preserve"> </w:t>
            </w:r>
            <w:r w:rsidRPr="00281502">
              <w:t>Read window</w:t>
            </w:r>
          </w:p>
        </w:tc>
        <w:tc>
          <w:tcPr>
            <w:tcW w:w="3321" w:type="dxa"/>
          </w:tcPr>
          <w:p w:rsidR="00281502" w:rsidRDefault="00DB56BE" w:rsidP="00281502">
            <w:pPr>
              <w:cnfStyle w:val="000000000000" w:firstRow="0" w:lastRow="0" w:firstColumn="0" w:lastColumn="0" w:oddVBand="0" w:evenVBand="0" w:oddHBand="0" w:evenHBand="0" w:firstRowFirstColumn="0" w:firstRowLastColumn="0" w:lastRowFirstColumn="0" w:lastRowLastColumn="0"/>
            </w:pPr>
            <w:r>
              <w:t>CAPSLOCK+F</w:t>
            </w:r>
          </w:p>
        </w:tc>
        <w:tc>
          <w:tcPr>
            <w:tcW w:w="3321" w:type="dxa"/>
          </w:tcPr>
          <w:p w:rsidR="00281502" w:rsidRDefault="00112746" w:rsidP="00281502">
            <w:pPr>
              <w:cnfStyle w:val="000000000000" w:firstRow="0" w:lastRow="0" w:firstColumn="0" w:lastColumn="0" w:oddVBand="0" w:evenVBand="0" w:oddHBand="0" w:evenHBand="0" w:firstRowFirstColumn="0" w:firstRowLastColumn="0" w:lastRowFirstColumn="0" w:lastRowLastColumn="0"/>
            </w:pPr>
            <w:r>
              <w:t>Speaks the title of the current window then all the MSAA contents from top-left to bottom-right.</w:t>
            </w:r>
          </w:p>
        </w:tc>
      </w:tr>
      <w:tr w:rsidR="00281502" w:rsidTr="00494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33</w:t>
            </w:r>
            <w:r>
              <w:t xml:space="preserve"> </w:t>
            </w:r>
            <w:r w:rsidRPr="00281502">
              <w:t>Set marker</w:t>
            </w:r>
          </w:p>
        </w:tc>
        <w:tc>
          <w:tcPr>
            <w:tcW w:w="3321" w:type="dxa"/>
          </w:tcPr>
          <w:p w:rsidR="00281502" w:rsidRDefault="00DB56BE" w:rsidP="00281502">
            <w:pPr>
              <w:cnfStyle w:val="000000100000" w:firstRow="0" w:lastRow="0" w:firstColumn="0" w:lastColumn="0" w:oddVBand="0" w:evenVBand="0" w:oddHBand="1" w:evenHBand="0" w:firstRowFirstColumn="0" w:firstRowLastColumn="0" w:lastRowFirstColumn="0" w:lastRowLastColumn="0"/>
            </w:pPr>
            <w:r>
              <w:t>CAPSLOCK+S</w:t>
            </w:r>
          </w:p>
        </w:tc>
        <w:tc>
          <w:tcPr>
            <w:tcW w:w="3321" w:type="dxa"/>
          </w:tcPr>
          <w:p w:rsidR="00281502" w:rsidRDefault="00603691" w:rsidP="00603691">
            <w:pPr>
              <w:cnfStyle w:val="000000100000" w:firstRow="0" w:lastRow="0" w:firstColumn="0" w:lastColumn="0" w:oddVBand="0" w:evenVBand="0" w:oddHBand="1" w:evenHBand="0" w:firstRowFirstColumn="0" w:firstRowLastColumn="0" w:lastRowFirstColumn="0" w:lastRowLastColumn="0"/>
            </w:pPr>
            <w:r>
              <w:t xml:space="preserve">Sets a marker at the current reading cursor position. You have to follow this with another key, which becomes the marker </w:t>
            </w:r>
            <w:r w:rsidR="00170494">
              <w:t xml:space="preserve">key. </w:t>
            </w:r>
          </w:p>
        </w:tc>
      </w:tr>
      <w:tr w:rsidR="00281502" w:rsidTr="004948F0">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34</w:t>
            </w:r>
            <w:r>
              <w:t xml:space="preserve"> </w:t>
            </w:r>
            <w:r w:rsidRPr="00281502">
              <w:t>Go to marker</w:t>
            </w:r>
          </w:p>
        </w:tc>
        <w:tc>
          <w:tcPr>
            <w:tcW w:w="3321" w:type="dxa"/>
          </w:tcPr>
          <w:p w:rsidR="00281502" w:rsidRDefault="00DB56BE" w:rsidP="00281502">
            <w:pPr>
              <w:cnfStyle w:val="000000000000" w:firstRow="0" w:lastRow="0" w:firstColumn="0" w:lastColumn="0" w:oddVBand="0" w:evenVBand="0" w:oddHBand="0" w:evenHBand="0" w:firstRowFirstColumn="0" w:firstRowLastColumn="0" w:lastRowFirstColumn="0" w:lastRowLastColumn="0"/>
            </w:pPr>
            <w:r>
              <w:t>CAPSLOCK+G</w:t>
            </w:r>
          </w:p>
        </w:tc>
        <w:tc>
          <w:tcPr>
            <w:tcW w:w="3321" w:type="dxa"/>
          </w:tcPr>
          <w:p w:rsidR="00281502" w:rsidRDefault="00603691" w:rsidP="00281502">
            <w:pPr>
              <w:cnfStyle w:val="000000000000" w:firstRow="0" w:lastRow="0" w:firstColumn="0" w:lastColumn="0" w:oddVBand="0" w:evenVBand="0" w:oddHBand="0" w:evenHBand="0" w:firstRowFirstColumn="0" w:firstRowLastColumn="0" w:lastRowFirstColumn="0" w:lastRowLastColumn="0"/>
            </w:pPr>
            <w:r>
              <w:t>Moves the reading cursor position – but not the mouse pointer – to the stored reading cursor position.</w:t>
            </w:r>
            <w:r w:rsidR="00170494">
              <w:t xml:space="preserve"> You press this then the marker key you set with “Set marker”</w:t>
            </w:r>
          </w:p>
        </w:tc>
      </w:tr>
      <w:tr w:rsidR="00281502" w:rsidTr="00494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35</w:t>
            </w:r>
            <w:r>
              <w:t xml:space="preserve"> </w:t>
            </w:r>
            <w:r w:rsidRPr="00281502">
              <w:t>Read object at marker</w:t>
            </w:r>
          </w:p>
        </w:tc>
        <w:tc>
          <w:tcPr>
            <w:tcW w:w="3321" w:type="dxa"/>
          </w:tcPr>
          <w:p w:rsidR="00281502" w:rsidRDefault="00DB56BE" w:rsidP="00281502">
            <w:pPr>
              <w:cnfStyle w:val="000000100000" w:firstRow="0" w:lastRow="0" w:firstColumn="0" w:lastColumn="0" w:oddVBand="0" w:evenVBand="0" w:oddHBand="1" w:evenHBand="0" w:firstRowFirstColumn="0" w:firstRowLastColumn="0" w:lastRowFirstColumn="0" w:lastRowLastColumn="0"/>
            </w:pPr>
            <w:r>
              <w:t>CAPSLOCK+SHIFT+O</w:t>
            </w:r>
          </w:p>
        </w:tc>
        <w:tc>
          <w:tcPr>
            <w:tcW w:w="3321" w:type="dxa"/>
          </w:tcPr>
          <w:p w:rsidR="00281502" w:rsidRDefault="00603691" w:rsidP="00281502">
            <w:pPr>
              <w:cnfStyle w:val="000000100000" w:firstRow="0" w:lastRow="0" w:firstColumn="0" w:lastColumn="0" w:oddVBand="0" w:evenVBand="0" w:oddHBand="1" w:evenHBand="0" w:firstRowFirstColumn="0" w:firstRowLastColumn="0" w:lastRowFirstColumn="0" w:lastRowLastColumn="0"/>
            </w:pPr>
            <w:r>
              <w:t>Reads the MSAA object at the selected marker position.</w:t>
            </w:r>
          </w:p>
        </w:tc>
      </w:tr>
      <w:tr w:rsidR="00281502" w:rsidTr="004948F0">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36</w:t>
            </w:r>
            <w:r>
              <w:t xml:space="preserve"> </w:t>
            </w:r>
            <w:r w:rsidRPr="00281502">
              <w:t>Read window at marker</w:t>
            </w:r>
          </w:p>
        </w:tc>
        <w:tc>
          <w:tcPr>
            <w:tcW w:w="3321" w:type="dxa"/>
          </w:tcPr>
          <w:p w:rsidR="00281502" w:rsidRDefault="00DB56BE" w:rsidP="00281502">
            <w:pPr>
              <w:cnfStyle w:val="000000000000" w:firstRow="0" w:lastRow="0" w:firstColumn="0" w:lastColumn="0" w:oddVBand="0" w:evenVBand="0" w:oddHBand="0" w:evenHBand="0" w:firstRowFirstColumn="0" w:firstRowLastColumn="0" w:lastRowFirstColumn="0" w:lastRowLastColumn="0"/>
            </w:pPr>
            <w:r>
              <w:t>CAPSLOCK+SHIFT+F</w:t>
            </w:r>
          </w:p>
        </w:tc>
        <w:tc>
          <w:tcPr>
            <w:tcW w:w="3321" w:type="dxa"/>
          </w:tcPr>
          <w:p w:rsidR="00281502" w:rsidRDefault="00603691" w:rsidP="00281502">
            <w:pPr>
              <w:cnfStyle w:val="000000000000" w:firstRow="0" w:lastRow="0" w:firstColumn="0" w:lastColumn="0" w:oddVBand="0" w:evenVBand="0" w:oddHBand="0" w:evenHBand="0" w:firstRowFirstColumn="0" w:firstRowLastColumn="0" w:lastRowFirstColumn="0" w:lastRowLastColumn="0"/>
            </w:pPr>
            <w:r>
              <w:t>Reads the text content of the window at the selected marker position.</w:t>
            </w:r>
          </w:p>
        </w:tc>
      </w:tr>
      <w:tr w:rsidR="00281502" w:rsidTr="00494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37</w:t>
            </w:r>
            <w:r>
              <w:t xml:space="preserve"> </w:t>
            </w:r>
            <w:r w:rsidRPr="00281502">
              <w:t>Left click</w:t>
            </w:r>
          </w:p>
        </w:tc>
        <w:tc>
          <w:tcPr>
            <w:tcW w:w="3321" w:type="dxa"/>
          </w:tcPr>
          <w:p w:rsidR="00281502" w:rsidRDefault="00DB56BE" w:rsidP="00281502">
            <w:pPr>
              <w:cnfStyle w:val="000000100000" w:firstRow="0" w:lastRow="0" w:firstColumn="0" w:lastColumn="0" w:oddVBand="0" w:evenVBand="0" w:oddHBand="1" w:evenHBand="0" w:firstRowFirstColumn="0" w:firstRowLastColumn="0" w:lastRowFirstColumn="0" w:lastRowLastColumn="0"/>
            </w:pPr>
            <w:r>
              <w:t>NUMPAD5</w:t>
            </w:r>
          </w:p>
        </w:tc>
        <w:tc>
          <w:tcPr>
            <w:tcW w:w="3321" w:type="dxa"/>
          </w:tcPr>
          <w:p w:rsidR="00281502" w:rsidRDefault="00112746" w:rsidP="00281502">
            <w:pPr>
              <w:cnfStyle w:val="000000100000" w:firstRow="0" w:lastRow="0" w:firstColumn="0" w:lastColumn="0" w:oddVBand="0" w:evenVBand="0" w:oddHBand="1" w:evenHBand="0" w:firstRowFirstColumn="0" w:firstRowLastColumn="0" w:lastRowFirstColumn="0" w:lastRowLastColumn="0"/>
            </w:pPr>
            <w:r>
              <w:t xml:space="preserve">Does a mouse left-c </w:t>
            </w:r>
            <w:proofErr w:type="gramStart"/>
            <w:r>
              <w:t>lick.</w:t>
            </w:r>
            <w:proofErr w:type="gramEnd"/>
            <w:r w:rsidR="007A61EF">
              <w:t xml:space="preserve"> Press it twice quickly to do </w:t>
            </w:r>
            <w:proofErr w:type="gramStart"/>
            <w:r w:rsidR="007A61EF">
              <w:t>a double-click</w:t>
            </w:r>
            <w:proofErr w:type="gramEnd"/>
            <w:r w:rsidR="007A61EF">
              <w:t>.</w:t>
            </w:r>
          </w:p>
        </w:tc>
      </w:tr>
      <w:tr w:rsidR="00281502" w:rsidTr="004948F0">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38</w:t>
            </w:r>
            <w:r>
              <w:t xml:space="preserve"> </w:t>
            </w:r>
            <w:r w:rsidRPr="00281502">
              <w:t>Right click</w:t>
            </w:r>
          </w:p>
        </w:tc>
        <w:tc>
          <w:tcPr>
            <w:tcW w:w="3321" w:type="dxa"/>
          </w:tcPr>
          <w:p w:rsidR="00DB56BE" w:rsidRDefault="00DB56BE" w:rsidP="00DB56BE">
            <w:pPr>
              <w:cnfStyle w:val="000000000000" w:firstRow="0" w:lastRow="0" w:firstColumn="0" w:lastColumn="0" w:oddVBand="0" w:evenVBand="0" w:oddHBand="0" w:evenHBand="0" w:firstRowFirstColumn="0" w:firstRowLastColumn="0" w:lastRowFirstColumn="0" w:lastRowLastColumn="0"/>
            </w:pPr>
            <w:r>
              <w:t>NUMPAD-</w:t>
            </w:r>
          </w:p>
        </w:tc>
        <w:tc>
          <w:tcPr>
            <w:tcW w:w="3321" w:type="dxa"/>
          </w:tcPr>
          <w:p w:rsidR="00281502" w:rsidRDefault="00112746" w:rsidP="00281502">
            <w:pPr>
              <w:cnfStyle w:val="000000000000" w:firstRow="0" w:lastRow="0" w:firstColumn="0" w:lastColumn="0" w:oddVBand="0" w:evenVBand="0" w:oddHBand="0" w:evenHBand="0" w:firstRowFirstColumn="0" w:firstRowLastColumn="0" w:lastRowFirstColumn="0" w:lastRowLastColumn="0"/>
            </w:pPr>
            <w:r>
              <w:t>Does a mouse right-click.</w:t>
            </w:r>
          </w:p>
        </w:tc>
      </w:tr>
      <w:tr w:rsidR="00281502" w:rsidTr="00494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39</w:t>
            </w:r>
            <w:r>
              <w:t xml:space="preserve"> </w:t>
            </w:r>
            <w:r w:rsidRPr="00281502">
              <w:t xml:space="preserve">Reading cursor to </w:t>
            </w:r>
            <w:proofErr w:type="spellStart"/>
            <w:r w:rsidRPr="00281502">
              <w:t>mousepointer</w:t>
            </w:r>
            <w:proofErr w:type="spellEnd"/>
          </w:p>
        </w:tc>
        <w:tc>
          <w:tcPr>
            <w:tcW w:w="3321" w:type="dxa"/>
          </w:tcPr>
          <w:p w:rsidR="00281502" w:rsidRDefault="00DB56BE" w:rsidP="00281502">
            <w:pPr>
              <w:cnfStyle w:val="000000100000" w:firstRow="0" w:lastRow="0" w:firstColumn="0" w:lastColumn="0" w:oddVBand="0" w:evenVBand="0" w:oddHBand="1" w:evenHBand="0" w:firstRowFirstColumn="0" w:firstRowLastColumn="0" w:lastRowFirstColumn="0" w:lastRowLastColumn="0"/>
            </w:pPr>
            <w:r>
              <w:t>NUMPAD.</w:t>
            </w:r>
          </w:p>
        </w:tc>
        <w:tc>
          <w:tcPr>
            <w:tcW w:w="3321" w:type="dxa"/>
          </w:tcPr>
          <w:p w:rsidR="00281502" w:rsidRDefault="00112746" w:rsidP="00281502">
            <w:pPr>
              <w:cnfStyle w:val="000000100000" w:firstRow="0" w:lastRow="0" w:firstColumn="0" w:lastColumn="0" w:oddVBand="0" w:evenVBand="0" w:oddHBand="1" w:evenHBand="0" w:firstRowFirstColumn="0" w:firstRowLastColumn="0" w:lastRowFirstColumn="0" w:lastRowLastColumn="0"/>
            </w:pPr>
            <w:r>
              <w:t>Moves the reading cursor position to the mouse pointer position. (It’s not clear how you could separate them without moving the mouse pointer with the mouse.)</w:t>
            </w:r>
          </w:p>
        </w:tc>
      </w:tr>
      <w:tr w:rsidR="00281502" w:rsidTr="004948F0">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40</w:t>
            </w:r>
            <w:r>
              <w:t xml:space="preserve"> </w:t>
            </w:r>
            <w:r w:rsidRPr="00281502">
              <w:t>Tidy window</w:t>
            </w:r>
          </w:p>
        </w:tc>
        <w:tc>
          <w:tcPr>
            <w:tcW w:w="3321" w:type="dxa"/>
          </w:tcPr>
          <w:p w:rsidR="00281502" w:rsidRDefault="00DB56BE" w:rsidP="00281502">
            <w:pPr>
              <w:cnfStyle w:val="000000000000" w:firstRow="0" w:lastRow="0" w:firstColumn="0" w:lastColumn="0" w:oddVBand="0" w:evenVBand="0" w:oddHBand="0" w:evenHBand="0" w:firstRowFirstColumn="0" w:firstRowLastColumn="0" w:lastRowFirstColumn="0" w:lastRowLastColumn="0"/>
            </w:pPr>
            <w:r>
              <w:t>CAPSLOCK+T</w:t>
            </w:r>
          </w:p>
        </w:tc>
        <w:tc>
          <w:tcPr>
            <w:tcW w:w="3321" w:type="dxa"/>
          </w:tcPr>
          <w:p w:rsidR="00281502" w:rsidRDefault="00112746" w:rsidP="00281502">
            <w:pPr>
              <w:cnfStyle w:val="000000000000" w:firstRow="0" w:lastRow="0" w:firstColumn="0" w:lastColumn="0" w:oddVBand="0" w:evenVBand="0" w:oddHBand="0" w:evenHBand="0" w:firstRowFirstColumn="0" w:firstRowLastColumn="0" w:lastRowFirstColumn="0" w:lastRowLastColumn="0"/>
            </w:pPr>
            <w:r>
              <w:t>Maximises all windows, which makes it easier to find them and use them and easier for your scripts to work.</w:t>
            </w:r>
          </w:p>
        </w:tc>
      </w:tr>
      <w:tr w:rsidR="00281502" w:rsidTr="00494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41</w:t>
            </w:r>
            <w:r>
              <w:t xml:space="preserve"> </w:t>
            </w:r>
            <w:r w:rsidRPr="00281502">
              <w:t>By-pass key</w:t>
            </w:r>
          </w:p>
        </w:tc>
        <w:tc>
          <w:tcPr>
            <w:tcW w:w="3321" w:type="dxa"/>
          </w:tcPr>
          <w:p w:rsidR="00281502" w:rsidRDefault="00DB56BE" w:rsidP="00281502">
            <w:pPr>
              <w:cnfStyle w:val="000000100000" w:firstRow="0" w:lastRow="0" w:firstColumn="0" w:lastColumn="0" w:oddVBand="0" w:evenVBand="0" w:oddHBand="1" w:evenHBand="0" w:firstRowFirstColumn="0" w:firstRowLastColumn="0" w:lastRowFirstColumn="0" w:lastRowLastColumn="0"/>
            </w:pPr>
            <w:r>
              <w:t>CAPSLOCK+E</w:t>
            </w:r>
          </w:p>
        </w:tc>
        <w:tc>
          <w:tcPr>
            <w:tcW w:w="3321" w:type="dxa"/>
          </w:tcPr>
          <w:p w:rsidR="00281502" w:rsidRDefault="00216779" w:rsidP="00281502">
            <w:pPr>
              <w:cnfStyle w:val="000000100000" w:firstRow="0" w:lastRow="0" w:firstColumn="0" w:lastColumn="0" w:oddVBand="0" w:evenVBand="0" w:oddHBand="1" w:evenHBand="0" w:firstRowFirstColumn="0" w:firstRowLastColumn="0" w:lastRowFirstColumn="0" w:lastRowLastColumn="0"/>
            </w:pPr>
            <w:r>
              <w:t>Does nothing.</w:t>
            </w:r>
          </w:p>
        </w:tc>
      </w:tr>
      <w:tr w:rsidR="00281502" w:rsidTr="004948F0">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42</w:t>
            </w:r>
            <w:r>
              <w:t xml:space="preserve"> </w:t>
            </w:r>
            <w:r w:rsidRPr="00281502">
              <w:t>Enter script command</w:t>
            </w:r>
          </w:p>
        </w:tc>
        <w:tc>
          <w:tcPr>
            <w:tcW w:w="3321" w:type="dxa"/>
          </w:tcPr>
          <w:p w:rsidR="00281502" w:rsidRDefault="00DB56BE" w:rsidP="00281502">
            <w:pPr>
              <w:cnfStyle w:val="000000000000" w:firstRow="0" w:lastRow="0" w:firstColumn="0" w:lastColumn="0" w:oddVBand="0" w:evenVBand="0" w:oddHBand="0" w:evenHBand="0" w:firstRowFirstColumn="0" w:firstRowLastColumn="0" w:lastRowFirstColumn="0" w:lastRowLastColumn="0"/>
            </w:pPr>
            <w:r>
              <w:t>CAPSLOCK+ALT+S</w:t>
            </w:r>
          </w:p>
        </w:tc>
        <w:tc>
          <w:tcPr>
            <w:tcW w:w="3321" w:type="dxa"/>
          </w:tcPr>
          <w:p w:rsidR="00281502" w:rsidRDefault="00216779" w:rsidP="00281502">
            <w:pPr>
              <w:cnfStyle w:val="000000000000" w:firstRow="0" w:lastRow="0" w:firstColumn="0" w:lastColumn="0" w:oddVBand="0" w:evenVBand="0" w:oddHBand="0" w:evenHBand="0" w:firstRowFirstColumn="0" w:firstRowLastColumn="0" w:lastRowFirstColumn="0" w:lastRowLastColumn="0"/>
            </w:pPr>
            <w:r>
              <w:t>Does nothing.</w:t>
            </w:r>
          </w:p>
        </w:tc>
      </w:tr>
      <w:tr w:rsidR="00281502" w:rsidTr="00494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43</w:t>
            </w:r>
            <w:r>
              <w:t xml:space="preserve"> </w:t>
            </w:r>
            <w:r w:rsidRPr="00281502">
              <w:t>Move by pixel</w:t>
            </w:r>
          </w:p>
        </w:tc>
        <w:tc>
          <w:tcPr>
            <w:tcW w:w="3321" w:type="dxa"/>
          </w:tcPr>
          <w:p w:rsidR="00281502" w:rsidRDefault="00DB56BE" w:rsidP="00281502">
            <w:pPr>
              <w:cnfStyle w:val="000000100000" w:firstRow="0" w:lastRow="0" w:firstColumn="0" w:lastColumn="0" w:oddVBand="0" w:evenVBand="0" w:oddHBand="1" w:evenHBand="0" w:firstRowFirstColumn="0" w:firstRowLastColumn="0" w:lastRowFirstColumn="0" w:lastRowLastColumn="0"/>
            </w:pPr>
            <w:r>
              <w:t>NUMPAD*</w:t>
            </w:r>
          </w:p>
        </w:tc>
        <w:tc>
          <w:tcPr>
            <w:tcW w:w="3321" w:type="dxa"/>
          </w:tcPr>
          <w:p w:rsidR="00281502" w:rsidRDefault="00216779" w:rsidP="00281502">
            <w:pPr>
              <w:cnfStyle w:val="000000100000" w:firstRow="0" w:lastRow="0" w:firstColumn="0" w:lastColumn="0" w:oddVBand="0" w:evenVBand="0" w:oddHBand="1" w:evenHBand="0" w:firstRowFirstColumn="0" w:firstRowLastColumn="0" w:lastRowFirstColumn="0" w:lastRowLastColumn="0"/>
            </w:pPr>
            <w:r>
              <w:t>Changes the “Reading cursor Up/Down/Left/Right” mode to “move by pixel”. See “Reading cursor Up”, above.</w:t>
            </w:r>
          </w:p>
        </w:tc>
      </w:tr>
      <w:tr w:rsidR="00281502" w:rsidTr="004948F0">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44</w:t>
            </w:r>
            <w:r>
              <w:t xml:space="preserve"> </w:t>
            </w:r>
            <w:r w:rsidRPr="00281502">
              <w:t>Move by object</w:t>
            </w:r>
          </w:p>
        </w:tc>
        <w:tc>
          <w:tcPr>
            <w:tcW w:w="3321" w:type="dxa"/>
          </w:tcPr>
          <w:p w:rsidR="00281502" w:rsidRDefault="00DB56BE" w:rsidP="00281502">
            <w:pPr>
              <w:cnfStyle w:val="000000000000" w:firstRow="0" w:lastRow="0" w:firstColumn="0" w:lastColumn="0" w:oddVBand="0" w:evenVBand="0" w:oddHBand="0" w:evenHBand="0" w:firstRowFirstColumn="0" w:firstRowLastColumn="0" w:lastRowFirstColumn="0" w:lastRowLastColumn="0"/>
            </w:pPr>
            <w:r>
              <w:t>CAPSLOCK+SHIFT+NUMPAD*</w:t>
            </w:r>
          </w:p>
        </w:tc>
        <w:tc>
          <w:tcPr>
            <w:tcW w:w="3321" w:type="dxa"/>
          </w:tcPr>
          <w:p w:rsidR="00281502" w:rsidRDefault="00216779" w:rsidP="00216779">
            <w:pPr>
              <w:cnfStyle w:val="000000000000" w:firstRow="0" w:lastRow="0" w:firstColumn="0" w:lastColumn="0" w:oddVBand="0" w:evenVBand="0" w:oddHBand="0" w:evenHBand="0" w:firstRowFirstColumn="0" w:firstRowLastColumn="0" w:lastRowFirstColumn="0" w:lastRowLastColumn="0"/>
            </w:pPr>
            <w:r>
              <w:t>Changes the “Reading cursor Up/Down/Left/Right” mode to “move by object”. See “Reading cursor Up”, above.</w:t>
            </w:r>
          </w:p>
        </w:tc>
      </w:tr>
      <w:tr w:rsidR="00281502" w:rsidTr="00494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45</w:t>
            </w:r>
            <w:r>
              <w:t xml:space="preserve"> </w:t>
            </w:r>
            <w:r w:rsidRPr="00281502">
              <w:t>Help key mode</w:t>
            </w:r>
          </w:p>
        </w:tc>
        <w:tc>
          <w:tcPr>
            <w:tcW w:w="3321" w:type="dxa"/>
          </w:tcPr>
          <w:p w:rsidR="00281502" w:rsidRDefault="00DB56BE" w:rsidP="00281502">
            <w:pPr>
              <w:cnfStyle w:val="000000100000" w:firstRow="0" w:lastRow="0" w:firstColumn="0" w:lastColumn="0" w:oddVBand="0" w:evenVBand="0" w:oddHBand="1" w:evenHBand="0" w:firstRowFirstColumn="0" w:firstRowLastColumn="0" w:lastRowFirstColumn="0" w:lastRowLastColumn="0"/>
            </w:pPr>
            <w:r>
              <w:t>NUMPAD0</w:t>
            </w:r>
          </w:p>
        </w:tc>
        <w:tc>
          <w:tcPr>
            <w:tcW w:w="3321" w:type="dxa"/>
          </w:tcPr>
          <w:p w:rsidR="00281502" w:rsidRDefault="00216779" w:rsidP="00216779">
            <w:pPr>
              <w:cnfStyle w:val="000000100000" w:firstRow="0" w:lastRow="0" w:firstColumn="0" w:lastColumn="0" w:oddVBand="0" w:evenVBand="0" w:oddHBand="1" w:evenHBand="0" w:firstRowFirstColumn="0" w:firstRowLastColumn="0" w:lastRowFirstColumn="0" w:lastRowLastColumn="0"/>
            </w:pPr>
            <w:r>
              <w:t xml:space="preserve">Toggles “Help key mode” on or off. When you’re in “Help key </w:t>
            </w:r>
            <w:r>
              <w:lastRenderedPageBreak/>
              <w:t>mode” then, when you press a hotkey, the function of the hotkey is read out but the function is not carried out.</w:t>
            </w:r>
          </w:p>
        </w:tc>
      </w:tr>
      <w:tr w:rsidR="00281502" w:rsidTr="004948F0">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lastRenderedPageBreak/>
              <w:t>46</w:t>
            </w:r>
            <w:r>
              <w:t xml:space="preserve"> </w:t>
            </w:r>
            <w:r w:rsidRPr="00281502">
              <w:t>Repeat</w:t>
            </w:r>
          </w:p>
        </w:tc>
        <w:tc>
          <w:tcPr>
            <w:tcW w:w="3321" w:type="dxa"/>
          </w:tcPr>
          <w:p w:rsidR="00281502" w:rsidRDefault="00DB56BE" w:rsidP="00281502">
            <w:pPr>
              <w:cnfStyle w:val="000000000000" w:firstRow="0" w:lastRow="0" w:firstColumn="0" w:lastColumn="0" w:oddVBand="0" w:evenVBand="0" w:oddHBand="0" w:evenHBand="0" w:firstRowFirstColumn="0" w:firstRowLastColumn="0" w:lastRowFirstColumn="0" w:lastRowLastColumn="0"/>
            </w:pPr>
            <w:r>
              <w:t>CAPSLOCK+;</w:t>
            </w:r>
          </w:p>
        </w:tc>
        <w:tc>
          <w:tcPr>
            <w:tcW w:w="3321" w:type="dxa"/>
          </w:tcPr>
          <w:p w:rsidR="00281502" w:rsidRDefault="00216779" w:rsidP="00281502">
            <w:pPr>
              <w:cnfStyle w:val="000000000000" w:firstRow="0" w:lastRow="0" w:firstColumn="0" w:lastColumn="0" w:oddVBand="0" w:evenVBand="0" w:oddHBand="0" w:evenHBand="0" w:firstRowFirstColumn="0" w:firstRowLastColumn="0" w:lastRowFirstColumn="0" w:lastRowLastColumn="0"/>
            </w:pPr>
            <w:r>
              <w:t>Repeats whatever Thunder last spoke.</w:t>
            </w:r>
          </w:p>
        </w:tc>
      </w:tr>
      <w:tr w:rsidR="00281502" w:rsidTr="00494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47</w:t>
            </w:r>
            <w:r>
              <w:t xml:space="preserve"> </w:t>
            </w:r>
            <w:r w:rsidRPr="00281502">
              <w:t>Repeat and Spell</w:t>
            </w:r>
          </w:p>
        </w:tc>
        <w:tc>
          <w:tcPr>
            <w:tcW w:w="3321" w:type="dxa"/>
          </w:tcPr>
          <w:p w:rsidR="00281502" w:rsidRDefault="00DB56BE" w:rsidP="00281502">
            <w:pPr>
              <w:cnfStyle w:val="000000100000" w:firstRow="0" w:lastRow="0" w:firstColumn="0" w:lastColumn="0" w:oddVBand="0" w:evenVBand="0" w:oddHBand="1" w:evenHBand="0" w:firstRowFirstColumn="0" w:firstRowLastColumn="0" w:lastRowFirstColumn="0" w:lastRowLastColumn="0"/>
            </w:pPr>
            <w:r>
              <w:t>CAPSLOCK+SHIFT+;</w:t>
            </w:r>
          </w:p>
        </w:tc>
        <w:tc>
          <w:tcPr>
            <w:tcW w:w="3321" w:type="dxa"/>
          </w:tcPr>
          <w:p w:rsidR="00281502" w:rsidRDefault="00216779" w:rsidP="00281502">
            <w:pPr>
              <w:cnfStyle w:val="000000100000" w:firstRow="0" w:lastRow="0" w:firstColumn="0" w:lastColumn="0" w:oddVBand="0" w:evenVBand="0" w:oddHBand="1" w:evenHBand="0" w:firstRowFirstColumn="0" w:firstRowLastColumn="0" w:lastRowFirstColumn="0" w:lastRowLastColumn="0"/>
            </w:pPr>
            <w:r>
              <w:t xml:space="preserve">Repeats whatever Thunder last spoke but spells out each letter. </w:t>
            </w:r>
          </w:p>
        </w:tc>
      </w:tr>
      <w:tr w:rsidR="00281502" w:rsidTr="004948F0">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48</w:t>
            </w:r>
            <w:r>
              <w:t xml:space="preserve"> </w:t>
            </w:r>
            <w:r w:rsidRPr="00281502">
              <w:t>Repeat Phonetically</w:t>
            </w:r>
          </w:p>
        </w:tc>
        <w:tc>
          <w:tcPr>
            <w:tcW w:w="3321" w:type="dxa"/>
          </w:tcPr>
          <w:p w:rsidR="00281502" w:rsidRDefault="00DB56BE" w:rsidP="00281502">
            <w:pPr>
              <w:cnfStyle w:val="000000000000" w:firstRow="0" w:lastRow="0" w:firstColumn="0" w:lastColumn="0" w:oddVBand="0" w:evenVBand="0" w:oddHBand="0" w:evenHBand="0" w:firstRowFirstColumn="0" w:firstRowLastColumn="0" w:lastRowFirstColumn="0" w:lastRowLastColumn="0"/>
            </w:pPr>
            <w:r>
              <w:t>ALT+;</w:t>
            </w:r>
          </w:p>
        </w:tc>
        <w:tc>
          <w:tcPr>
            <w:tcW w:w="3321" w:type="dxa"/>
          </w:tcPr>
          <w:p w:rsidR="00281502" w:rsidRDefault="00216779" w:rsidP="00281502">
            <w:pPr>
              <w:cnfStyle w:val="000000000000" w:firstRow="0" w:lastRow="0" w:firstColumn="0" w:lastColumn="0" w:oddVBand="0" w:evenVBand="0" w:oddHBand="0" w:evenHBand="0" w:firstRowFirstColumn="0" w:firstRowLastColumn="0" w:lastRowFirstColumn="0" w:lastRowLastColumn="0"/>
            </w:pPr>
            <w:r>
              <w:t xml:space="preserve">Repeats whatever Thunder last spoke but names each letter with the </w:t>
            </w:r>
          </w:p>
        </w:tc>
      </w:tr>
      <w:tr w:rsidR="00281502" w:rsidTr="00494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49</w:t>
            </w:r>
            <w:r>
              <w:t xml:space="preserve"> </w:t>
            </w:r>
            <w:r w:rsidRPr="00281502">
              <w:t>Script Help</w:t>
            </w:r>
          </w:p>
        </w:tc>
        <w:tc>
          <w:tcPr>
            <w:tcW w:w="3321" w:type="dxa"/>
          </w:tcPr>
          <w:p w:rsidR="00281502" w:rsidRDefault="00DB56BE" w:rsidP="00281502">
            <w:pPr>
              <w:cnfStyle w:val="000000100000" w:firstRow="0" w:lastRow="0" w:firstColumn="0" w:lastColumn="0" w:oddVBand="0" w:evenVBand="0" w:oddHBand="1" w:evenHBand="0" w:firstRowFirstColumn="0" w:firstRowLastColumn="0" w:lastRowFirstColumn="0" w:lastRowLastColumn="0"/>
            </w:pPr>
            <w:r>
              <w:t>CAPSLOCK+SHIFT+F1</w:t>
            </w:r>
          </w:p>
        </w:tc>
        <w:tc>
          <w:tcPr>
            <w:tcW w:w="3321" w:type="dxa"/>
          </w:tcPr>
          <w:p w:rsidR="00281502" w:rsidRDefault="00603691" w:rsidP="00C07B71">
            <w:pPr>
              <w:cnfStyle w:val="000000100000" w:firstRow="0" w:lastRow="0" w:firstColumn="0" w:lastColumn="0" w:oddVBand="0" w:evenVBand="0" w:oddHBand="1" w:evenHBand="0" w:firstRowFirstColumn="0" w:firstRowLastColumn="0" w:lastRowFirstColumn="0" w:lastRowLastColumn="0"/>
            </w:pPr>
            <w:r>
              <w:t>Application-specific scripts can have special help features, but none has them at the time of writing.</w:t>
            </w:r>
            <w:r w:rsidR="00C07B71">
              <w:t xml:space="preserve"> However, if you are in an HTML Help window </w:t>
            </w:r>
            <w:proofErr w:type="gramStart"/>
            <w:r w:rsidR="00C07B71">
              <w:t>(not an old Microsoft Help window, nor</w:t>
            </w:r>
            <w:proofErr w:type="gramEnd"/>
            <w:r w:rsidR="00C07B71">
              <w:t xml:space="preserve"> a new Windows Vista/7 Help window) then the Thunder help will open and display the contents of the current HTML Help topic.</w:t>
            </w:r>
          </w:p>
        </w:tc>
      </w:tr>
      <w:tr w:rsidR="00281502" w:rsidTr="004948F0">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50</w:t>
            </w:r>
            <w:r>
              <w:t xml:space="preserve"> </w:t>
            </w:r>
            <w:r w:rsidRPr="00281502">
              <w:t>Read Highlighted</w:t>
            </w:r>
          </w:p>
        </w:tc>
        <w:tc>
          <w:tcPr>
            <w:tcW w:w="3321" w:type="dxa"/>
          </w:tcPr>
          <w:p w:rsidR="00281502" w:rsidRDefault="00DB56BE" w:rsidP="00281502">
            <w:pPr>
              <w:cnfStyle w:val="000000000000" w:firstRow="0" w:lastRow="0" w:firstColumn="0" w:lastColumn="0" w:oddVBand="0" w:evenVBand="0" w:oddHBand="0" w:evenHBand="0" w:firstRowFirstColumn="0" w:firstRowLastColumn="0" w:lastRowFirstColumn="0" w:lastRowLastColumn="0"/>
            </w:pPr>
            <w:r>
              <w:t>CAPSLOCK+H</w:t>
            </w:r>
          </w:p>
        </w:tc>
        <w:tc>
          <w:tcPr>
            <w:tcW w:w="3321" w:type="dxa"/>
          </w:tcPr>
          <w:p w:rsidR="00281502" w:rsidRDefault="00603691" w:rsidP="00603691">
            <w:pPr>
              <w:cnfStyle w:val="000000000000" w:firstRow="0" w:lastRow="0" w:firstColumn="0" w:lastColumn="0" w:oddVBand="0" w:evenVBand="0" w:oddHBand="0" w:evenHBand="0" w:firstRowFirstColumn="0" w:firstRowLastColumn="0" w:lastRowFirstColumn="0" w:lastRowLastColumn="0"/>
            </w:pPr>
            <w:r>
              <w:t>Reads whatever is selected by means of copying the current selection to the clipboard then reading the contents of the clipboard.</w:t>
            </w:r>
          </w:p>
        </w:tc>
      </w:tr>
      <w:tr w:rsidR="00281502" w:rsidTr="00494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51</w:t>
            </w:r>
            <w:r>
              <w:t xml:space="preserve"> </w:t>
            </w:r>
            <w:r w:rsidRPr="00281502">
              <w:t>Save markers</w:t>
            </w:r>
          </w:p>
        </w:tc>
        <w:tc>
          <w:tcPr>
            <w:tcW w:w="3321" w:type="dxa"/>
          </w:tcPr>
          <w:p w:rsidR="00281502" w:rsidRDefault="00DB56BE" w:rsidP="00281502">
            <w:pPr>
              <w:cnfStyle w:val="000000100000" w:firstRow="0" w:lastRow="0" w:firstColumn="0" w:lastColumn="0" w:oddVBand="0" w:evenVBand="0" w:oddHBand="1" w:evenHBand="0" w:firstRowFirstColumn="0" w:firstRowLastColumn="0" w:lastRowFirstColumn="0" w:lastRowLastColumn="0"/>
            </w:pPr>
            <w:r>
              <w:t>NUMPAD9</w:t>
            </w:r>
          </w:p>
        </w:tc>
        <w:tc>
          <w:tcPr>
            <w:tcW w:w="3321" w:type="dxa"/>
          </w:tcPr>
          <w:p w:rsidR="00281502" w:rsidRDefault="00603691" w:rsidP="00603691">
            <w:pPr>
              <w:cnfStyle w:val="000000100000" w:firstRow="0" w:lastRow="0" w:firstColumn="0" w:lastColumn="0" w:oddVBand="0" w:evenVBand="0" w:oddHBand="1" w:evenHBand="0" w:firstRowFirstColumn="0" w:firstRowLastColumn="0" w:lastRowFirstColumn="0" w:lastRowLastColumn="0"/>
            </w:pPr>
            <w:r>
              <w:t>Saves the user-selected markers. If you don’t do this then they’ll all be lost when you close Thunder.</w:t>
            </w:r>
          </w:p>
        </w:tc>
      </w:tr>
      <w:tr w:rsidR="00281502" w:rsidTr="004948F0">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52</w:t>
            </w:r>
            <w:r>
              <w:t xml:space="preserve"> </w:t>
            </w:r>
            <w:r w:rsidRPr="00281502">
              <w:t>Change Punctuation</w:t>
            </w:r>
          </w:p>
        </w:tc>
        <w:tc>
          <w:tcPr>
            <w:tcW w:w="3321" w:type="dxa"/>
          </w:tcPr>
          <w:p w:rsidR="00281502" w:rsidRDefault="00DB56BE" w:rsidP="00281502">
            <w:pPr>
              <w:cnfStyle w:val="000000000000" w:firstRow="0" w:lastRow="0" w:firstColumn="0" w:lastColumn="0" w:oddVBand="0" w:evenVBand="0" w:oddHBand="0" w:evenHBand="0" w:firstRowFirstColumn="0" w:firstRowLastColumn="0" w:lastRowFirstColumn="0" w:lastRowLastColumn="0"/>
            </w:pPr>
            <w:r>
              <w:t>NUMPAD1</w:t>
            </w:r>
          </w:p>
        </w:tc>
        <w:tc>
          <w:tcPr>
            <w:tcW w:w="3321" w:type="dxa"/>
          </w:tcPr>
          <w:p w:rsidR="00281502" w:rsidRDefault="00603691" w:rsidP="00281502">
            <w:pPr>
              <w:cnfStyle w:val="000000000000" w:firstRow="0" w:lastRow="0" w:firstColumn="0" w:lastColumn="0" w:oddVBand="0" w:evenVBand="0" w:oddHBand="0" w:evenHBand="0" w:firstRowFirstColumn="0" w:firstRowLastColumn="0" w:lastRowFirstColumn="0" w:lastRowLastColumn="0"/>
            </w:pPr>
            <w:r>
              <w:t xml:space="preserve">Iterates through “no punctuation”, “some punctuation” and “all punctuation” options. </w:t>
            </w:r>
            <w:proofErr w:type="gramStart"/>
            <w:r>
              <w:t>This changes</w:t>
            </w:r>
            <w:proofErr w:type="gramEnd"/>
            <w:r>
              <w:t xml:space="preserve"> what is pronounced when text is spoken.</w:t>
            </w:r>
          </w:p>
        </w:tc>
      </w:tr>
      <w:tr w:rsidR="00281502" w:rsidTr="00494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53</w:t>
            </w:r>
            <w:r>
              <w:t xml:space="preserve"> </w:t>
            </w:r>
            <w:r w:rsidRPr="00281502">
              <w:t>Set Language</w:t>
            </w:r>
          </w:p>
        </w:tc>
        <w:tc>
          <w:tcPr>
            <w:tcW w:w="3321" w:type="dxa"/>
          </w:tcPr>
          <w:p w:rsidR="00281502" w:rsidRDefault="00DB56BE" w:rsidP="00281502">
            <w:pPr>
              <w:cnfStyle w:val="000000100000" w:firstRow="0" w:lastRow="0" w:firstColumn="0" w:lastColumn="0" w:oddVBand="0" w:evenVBand="0" w:oddHBand="1" w:evenHBand="0" w:firstRowFirstColumn="0" w:firstRowLastColumn="0" w:lastRowFirstColumn="0" w:lastRowLastColumn="0"/>
            </w:pPr>
            <w:r>
              <w:t>CAPSLOCK+SHIFT+ALT+L</w:t>
            </w:r>
          </w:p>
        </w:tc>
        <w:tc>
          <w:tcPr>
            <w:tcW w:w="3321" w:type="dxa"/>
          </w:tcPr>
          <w:p w:rsidR="00281502" w:rsidRDefault="00FA2EFE" w:rsidP="00281502">
            <w:pPr>
              <w:cnfStyle w:val="000000100000" w:firstRow="0" w:lastRow="0" w:firstColumn="0" w:lastColumn="0" w:oddVBand="0" w:evenVBand="0" w:oddHBand="1" w:evenHBand="0" w:firstRowFirstColumn="0" w:firstRowLastColumn="0" w:lastRowFirstColumn="0" w:lastRowLastColumn="0"/>
            </w:pPr>
            <w:r>
              <w:t>Can change the user interface language, but generally does nothing.</w:t>
            </w:r>
          </w:p>
        </w:tc>
      </w:tr>
      <w:tr w:rsidR="00281502" w:rsidTr="004948F0">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54</w:t>
            </w:r>
            <w:r>
              <w:t xml:space="preserve"> </w:t>
            </w:r>
            <w:r w:rsidRPr="00281502">
              <w:t>Hot key for Settings</w:t>
            </w:r>
          </w:p>
        </w:tc>
        <w:tc>
          <w:tcPr>
            <w:tcW w:w="3321" w:type="dxa"/>
          </w:tcPr>
          <w:p w:rsidR="00281502" w:rsidRDefault="00DB56BE" w:rsidP="00281502">
            <w:pPr>
              <w:cnfStyle w:val="000000000000" w:firstRow="0" w:lastRow="0" w:firstColumn="0" w:lastColumn="0" w:oddVBand="0" w:evenVBand="0" w:oddHBand="0" w:evenHBand="0" w:firstRowFirstColumn="0" w:firstRowLastColumn="0" w:lastRowFirstColumn="0" w:lastRowLastColumn="0"/>
            </w:pPr>
            <w:r>
              <w:t>ALT+/</w:t>
            </w:r>
          </w:p>
        </w:tc>
        <w:tc>
          <w:tcPr>
            <w:tcW w:w="3321" w:type="dxa"/>
          </w:tcPr>
          <w:p w:rsidR="00281502" w:rsidRDefault="00603691" w:rsidP="00281502">
            <w:pPr>
              <w:cnfStyle w:val="000000000000" w:firstRow="0" w:lastRow="0" w:firstColumn="0" w:lastColumn="0" w:oddVBand="0" w:evenVBand="0" w:oddHBand="0" w:evenHBand="0" w:firstRowFirstColumn="0" w:firstRowLastColumn="0" w:lastRowFirstColumn="0" w:lastRowLastColumn="0"/>
            </w:pPr>
            <w:r>
              <w:t>Opens the Thunder settings window, but only if you’re in Thunder, so not any use.</w:t>
            </w:r>
          </w:p>
        </w:tc>
      </w:tr>
      <w:tr w:rsidR="00281502" w:rsidTr="00494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281502" w:rsidRPr="00281502" w:rsidRDefault="00281502" w:rsidP="00281502">
            <w:r w:rsidRPr="00281502">
              <w:t>55</w:t>
            </w:r>
            <w:r>
              <w:t xml:space="preserve"> </w:t>
            </w:r>
            <w:r w:rsidRPr="00281502">
              <w:t>Window name</w:t>
            </w:r>
          </w:p>
        </w:tc>
        <w:tc>
          <w:tcPr>
            <w:tcW w:w="3321" w:type="dxa"/>
          </w:tcPr>
          <w:p w:rsidR="00281502" w:rsidRDefault="00DB56BE" w:rsidP="00281502">
            <w:pPr>
              <w:cnfStyle w:val="000000100000" w:firstRow="0" w:lastRow="0" w:firstColumn="0" w:lastColumn="0" w:oddVBand="0" w:evenVBand="0" w:oddHBand="1" w:evenHBand="0" w:firstRowFirstColumn="0" w:firstRowLastColumn="0" w:lastRowFirstColumn="0" w:lastRowLastColumn="0"/>
            </w:pPr>
            <w:r>
              <w:t>CAPSLOCK+SHIFT+N</w:t>
            </w:r>
          </w:p>
        </w:tc>
        <w:tc>
          <w:tcPr>
            <w:tcW w:w="3321" w:type="dxa"/>
          </w:tcPr>
          <w:p w:rsidR="00281502" w:rsidRDefault="00603691" w:rsidP="00281502">
            <w:pPr>
              <w:cnfStyle w:val="000000100000" w:firstRow="0" w:lastRow="0" w:firstColumn="0" w:lastColumn="0" w:oddVBand="0" w:evenVBand="0" w:oddHBand="1" w:evenHBand="0" w:firstRowFirstColumn="0" w:firstRowLastColumn="0" w:lastRowFirstColumn="0" w:lastRowLastColumn="0"/>
            </w:pPr>
            <w:r>
              <w:t>Reads the window title.</w:t>
            </w:r>
          </w:p>
        </w:tc>
      </w:tr>
      <w:tr w:rsidR="00DB56BE" w:rsidTr="004948F0">
        <w:tc>
          <w:tcPr>
            <w:cnfStyle w:val="001000000000" w:firstRow="0" w:lastRow="0" w:firstColumn="1" w:lastColumn="0" w:oddVBand="0" w:evenVBand="0" w:oddHBand="0" w:evenHBand="0" w:firstRowFirstColumn="0" w:firstRowLastColumn="0" w:lastRowFirstColumn="0" w:lastRowLastColumn="0"/>
            <w:tcW w:w="3320" w:type="dxa"/>
          </w:tcPr>
          <w:p w:rsidR="00DB56BE" w:rsidRPr="00281502" w:rsidRDefault="00DB56BE" w:rsidP="00281502">
            <w:r>
              <w:t>Next</w:t>
            </w:r>
          </w:p>
        </w:tc>
        <w:tc>
          <w:tcPr>
            <w:tcW w:w="3321" w:type="dxa"/>
          </w:tcPr>
          <w:p w:rsidR="00DB56BE" w:rsidRDefault="00DB56BE" w:rsidP="00AE4461">
            <w:pPr>
              <w:cnfStyle w:val="000000000000" w:firstRow="0" w:lastRow="0" w:firstColumn="0" w:lastColumn="0" w:oddVBand="0" w:evenVBand="0" w:oddHBand="0" w:evenHBand="0" w:firstRowFirstColumn="0" w:firstRowLastColumn="0" w:lastRowFirstColumn="0" w:lastRowLastColumn="0"/>
            </w:pPr>
            <w:r>
              <w:t>CAPSLOCK+</w:t>
            </w:r>
            <w:r w:rsidR="00AE4461">
              <w:t>END</w:t>
            </w:r>
          </w:p>
        </w:tc>
        <w:tc>
          <w:tcPr>
            <w:tcW w:w="3321" w:type="dxa"/>
          </w:tcPr>
          <w:p w:rsidR="00DB56BE" w:rsidRDefault="00FA2EFE" w:rsidP="00281502">
            <w:pPr>
              <w:cnfStyle w:val="000000000000" w:firstRow="0" w:lastRow="0" w:firstColumn="0" w:lastColumn="0" w:oddVBand="0" w:evenVBand="0" w:oddHBand="0" w:evenHBand="0" w:firstRowFirstColumn="0" w:firstRowLastColumn="0" w:lastRowFirstColumn="0" w:lastRowLastColumn="0"/>
            </w:pPr>
            <w:r>
              <w:t>Moves the Thunder display window to the right so you can read more of the current line.</w:t>
            </w:r>
            <w:r w:rsidR="00AE4461">
              <w:t xml:space="preserve"> Actually moves it right to the end of the line, so you may not be able to see the middle.</w:t>
            </w:r>
          </w:p>
        </w:tc>
      </w:tr>
      <w:tr w:rsidR="00DB56BE" w:rsidTr="00494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DB56BE" w:rsidRDefault="00DB56BE" w:rsidP="00281502">
            <w:r>
              <w:t>Home</w:t>
            </w:r>
          </w:p>
        </w:tc>
        <w:tc>
          <w:tcPr>
            <w:tcW w:w="3321" w:type="dxa"/>
          </w:tcPr>
          <w:p w:rsidR="00DB56BE" w:rsidRDefault="00DB56BE" w:rsidP="00AE4461">
            <w:pPr>
              <w:cnfStyle w:val="000000100000" w:firstRow="0" w:lastRow="0" w:firstColumn="0" w:lastColumn="0" w:oddVBand="0" w:evenVBand="0" w:oddHBand="1" w:evenHBand="0" w:firstRowFirstColumn="0" w:firstRowLastColumn="0" w:lastRowFirstColumn="0" w:lastRowLastColumn="0"/>
            </w:pPr>
            <w:r>
              <w:t>CAPSLOCK+</w:t>
            </w:r>
            <w:r w:rsidR="00AE4461">
              <w:t>HOME</w:t>
            </w:r>
          </w:p>
        </w:tc>
        <w:tc>
          <w:tcPr>
            <w:tcW w:w="3321" w:type="dxa"/>
          </w:tcPr>
          <w:p w:rsidR="00DB56BE" w:rsidRDefault="00FA2EFE" w:rsidP="00281502">
            <w:pPr>
              <w:cnfStyle w:val="000000100000" w:firstRow="0" w:lastRow="0" w:firstColumn="0" w:lastColumn="0" w:oddVBand="0" w:evenVBand="0" w:oddHBand="1" w:evenHBand="0" w:firstRowFirstColumn="0" w:firstRowLastColumn="0" w:lastRowFirstColumn="0" w:lastRowLastColumn="0"/>
            </w:pPr>
            <w:r>
              <w:t>Moves the Thunder display window to the start of the line so you can start to read from there.</w:t>
            </w:r>
          </w:p>
        </w:tc>
      </w:tr>
      <w:tr w:rsidR="00DB56BE" w:rsidTr="004948F0">
        <w:tc>
          <w:tcPr>
            <w:cnfStyle w:val="001000000000" w:firstRow="0" w:lastRow="0" w:firstColumn="1" w:lastColumn="0" w:oddVBand="0" w:evenVBand="0" w:oddHBand="0" w:evenHBand="0" w:firstRowFirstColumn="0" w:firstRowLastColumn="0" w:lastRowFirstColumn="0" w:lastRowLastColumn="0"/>
            <w:tcW w:w="3320" w:type="dxa"/>
          </w:tcPr>
          <w:p w:rsidR="00DB56BE" w:rsidRDefault="00DB56BE" w:rsidP="00281502">
            <w:proofErr w:type="spellStart"/>
            <w:r>
              <w:t>Autoread</w:t>
            </w:r>
            <w:proofErr w:type="spellEnd"/>
          </w:p>
        </w:tc>
        <w:tc>
          <w:tcPr>
            <w:tcW w:w="3321" w:type="dxa"/>
          </w:tcPr>
          <w:p w:rsidR="00DB56BE" w:rsidRDefault="00DB56BE" w:rsidP="00281502">
            <w:pPr>
              <w:cnfStyle w:val="000000000000" w:firstRow="0" w:lastRow="0" w:firstColumn="0" w:lastColumn="0" w:oddVBand="0" w:evenVBand="0" w:oddHBand="0" w:evenHBand="0" w:firstRowFirstColumn="0" w:firstRowLastColumn="0" w:lastRowFirstColumn="0" w:lastRowLastColumn="0"/>
            </w:pPr>
            <w:r>
              <w:t>CAPSLOCK+SPACE</w:t>
            </w:r>
          </w:p>
        </w:tc>
        <w:tc>
          <w:tcPr>
            <w:tcW w:w="3321" w:type="dxa"/>
          </w:tcPr>
          <w:p w:rsidR="00DB56BE" w:rsidRDefault="00D4358C" w:rsidP="00281502">
            <w:pPr>
              <w:cnfStyle w:val="000000000000" w:firstRow="0" w:lastRow="0" w:firstColumn="0" w:lastColumn="0" w:oddVBand="0" w:evenVBand="0" w:oddHBand="0" w:evenHBand="0" w:firstRowFirstColumn="0" w:firstRowLastColumn="0" w:lastRowFirstColumn="0" w:lastRowLastColumn="0"/>
            </w:pPr>
            <w:r>
              <w:t xml:space="preserve">Starts reading the whole of the </w:t>
            </w:r>
            <w:r>
              <w:lastRenderedPageBreak/>
              <w:t>current text area (e.g. a Word document) a line at a time, so you can listen to the whole thing without having to keep pressing the down key.</w:t>
            </w:r>
          </w:p>
        </w:tc>
      </w:tr>
      <w:tr w:rsidR="00046515" w:rsidTr="00494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046515" w:rsidRDefault="00301ADE" w:rsidP="00046515">
            <w:r>
              <w:lastRenderedPageBreak/>
              <w:t>Show scripting window</w:t>
            </w:r>
          </w:p>
        </w:tc>
        <w:tc>
          <w:tcPr>
            <w:tcW w:w="3321" w:type="dxa"/>
          </w:tcPr>
          <w:p w:rsidR="00046515" w:rsidRDefault="00301ADE" w:rsidP="00281502">
            <w:pPr>
              <w:cnfStyle w:val="000000100000" w:firstRow="0" w:lastRow="0" w:firstColumn="0" w:lastColumn="0" w:oddVBand="0" w:evenVBand="0" w:oddHBand="1" w:evenHBand="0" w:firstRowFirstColumn="0" w:firstRowLastColumn="0" w:lastRowFirstColumn="0" w:lastRowLastColumn="0"/>
            </w:pPr>
            <w:r>
              <w:t>+</w:t>
            </w:r>
          </w:p>
        </w:tc>
        <w:tc>
          <w:tcPr>
            <w:tcW w:w="3321" w:type="dxa"/>
          </w:tcPr>
          <w:p w:rsidR="00046515" w:rsidRDefault="00301ADE" w:rsidP="00046515">
            <w:pPr>
              <w:cnfStyle w:val="000000100000" w:firstRow="0" w:lastRow="0" w:firstColumn="0" w:lastColumn="0" w:oddVBand="0" w:evenVBand="0" w:oddHBand="1" w:evenHBand="0" w:firstRowFirstColumn="0" w:firstRowLastColumn="0" w:lastRowFirstColumn="0" w:lastRowLastColumn="0"/>
            </w:pPr>
            <w:r>
              <w:t>Displays a window showing the current script. Used for script development.</w:t>
            </w:r>
          </w:p>
        </w:tc>
      </w:tr>
      <w:tr w:rsidR="00046515" w:rsidTr="004948F0">
        <w:tc>
          <w:tcPr>
            <w:cnfStyle w:val="001000000000" w:firstRow="0" w:lastRow="0" w:firstColumn="1" w:lastColumn="0" w:oddVBand="0" w:evenVBand="0" w:oddHBand="0" w:evenHBand="0" w:firstRowFirstColumn="0" w:firstRowLastColumn="0" w:lastRowFirstColumn="0" w:lastRowLastColumn="0"/>
            <w:tcW w:w="3320" w:type="dxa"/>
          </w:tcPr>
          <w:p w:rsidR="0031417D" w:rsidRDefault="0031417D" w:rsidP="0031417D">
            <w:r>
              <w:t>Increase display window size</w:t>
            </w:r>
          </w:p>
        </w:tc>
        <w:tc>
          <w:tcPr>
            <w:tcW w:w="3321" w:type="dxa"/>
          </w:tcPr>
          <w:p w:rsidR="00046515" w:rsidRDefault="008C540F" w:rsidP="00281502">
            <w:pPr>
              <w:cnfStyle w:val="000000000000" w:firstRow="0" w:lastRow="0" w:firstColumn="0" w:lastColumn="0" w:oddVBand="0" w:evenVBand="0" w:oddHBand="0" w:evenHBand="0" w:firstRowFirstColumn="0" w:firstRowLastColumn="0" w:lastRowFirstColumn="0" w:lastRowLastColumn="0"/>
            </w:pPr>
            <w:r>
              <w:t>+ (Whoops)</w:t>
            </w:r>
          </w:p>
        </w:tc>
        <w:tc>
          <w:tcPr>
            <w:tcW w:w="3321" w:type="dxa"/>
          </w:tcPr>
          <w:p w:rsidR="00046515" w:rsidRDefault="008C540F" w:rsidP="00046515">
            <w:pPr>
              <w:cnfStyle w:val="000000000000" w:firstRow="0" w:lastRow="0" w:firstColumn="0" w:lastColumn="0" w:oddVBand="0" w:evenVBand="0" w:oddHBand="0" w:evenHBand="0" w:firstRowFirstColumn="0" w:firstRowLastColumn="0" w:lastRowFirstColumn="0" w:lastRowLastColumn="0"/>
            </w:pPr>
            <w:r>
              <w:t>Increases the size of the Thunder display window, including the text within it.</w:t>
            </w:r>
          </w:p>
        </w:tc>
      </w:tr>
      <w:tr w:rsidR="00046515" w:rsidTr="00494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046515" w:rsidRDefault="0031417D" w:rsidP="00281502">
            <w:r>
              <w:t>Decrease display window size</w:t>
            </w:r>
          </w:p>
        </w:tc>
        <w:tc>
          <w:tcPr>
            <w:tcW w:w="3321" w:type="dxa"/>
          </w:tcPr>
          <w:p w:rsidR="00046515" w:rsidRPr="008C540F" w:rsidRDefault="008C540F" w:rsidP="008C540F">
            <w:pPr>
              <w:cnfStyle w:val="000000100000" w:firstRow="0" w:lastRow="0" w:firstColumn="0" w:lastColumn="0" w:oddVBand="0" w:evenVBand="0" w:oddHBand="1" w:evenHBand="0" w:firstRowFirstColumn="0" w:firstRowLastColumn="0" w:lastRowFirstColumn="0" w:lastRowLastColumn="0"/>
            </w:pPr>
            <w:r>
              <w:t>-</w:t>
            </w:r>
          </w:p>
        </w:tc>
        <w:tc>
          <w:tcPr>
            <w:tcW w:w="3321" w:type="dxa"/>
          </w:tcPr>
          <w:p w:rsidR="00046515" w:rsidRDefault="008C540F" w:rsidP="00046515">
            <w:pPr>
              <w:cnfStyle w:val="000000100000" w:firstRow="0" w:lastRow="0" w:firstColumn="0" w:lastColumn="0" w:oddVBand="0" w:evenVBand="0" w:oddHBand="1" w:evenHBand="0" w:firstRowFirstColumn="0" w:firstRowLastColumn="0" w:lastRowFirstColumn="0" w:lastRowLastColumn="0"/>
            </w:pPr>
            <w:r>
              <w:t>Decreases the size of the Thunder display window, including the text within it.</w:t>
            </w:r>
          </w:p>
        </w:tc>
      </w:tr>
    </w:tbl>
    <w:p w:rsidR="008914FB" w:rsidRDefault="008914FB" w:rsidP="008914FB">
      <w:pPr>
        <w:pStyle w:val="Heading3"/>
      </w:pPr>
      <w:r>
        <w:t>Internet Explorer Thunder Hotkeys</w:t>
      </w:r>
    </w:p>
    <w:tbl>
      <w:tblPr>
        <w:tblStyle w:val="LightShading"/>
        <w:tblW w:w="0" w:type="auto"/>
        <w:tblLook w:val="04A0" w:firstRow="1" w:lastRow="0" w:firstColumn="1" w:lastColumn="0" w:noHBand="0" w:noVBand="1"/>
      </w:tblPr>
      <w:tblGrid>
        <w:gridCol w:w="3320"/>
        <w:gridCol w:w="3321"/>
        <w:gridCol w:w="3321"/>
      </w:tblGrid>
      <w:tr w:rsidR="00AE4461" w:rsidTr="004F42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AE4461" w:rsidRDefault="00AE4461" w:rsidP="004F4255">
            <w:r>
              <w:t>Thunder name</w:t>
            </w:r>
          </w:p>
        </w:tc>
        <w:tc>
          <w:tcPr>
            <w:tcW w:w="3321" w:type="dxa"/>
          </w:tcPr>
          <w:p w:rsidR="00AE4461" w:rsidRDefault="00AE4461" w:rsidP="004F4255">
            <w:pPr>
              <w:cnfStyle w:val="100000000000" w:firstRow="1" w:lastRow="0" w:firstColumn="0" w:lastColumn="0" w:oddVBand="0" w:evenVBand="0" w:oddHBand="0" w:evenHBand="0" w:firstRowFirstColumn="0" w:firstRowLastColumn="0" w:lastRowFirstColumn="0" w:lastRowLastColumn="0"/>
            </w:pPr>
            <w:r>
              <w:t>Key</w:t>
            </w:r>
          </w:p>
        </w:tc>
        <w:tc>
          <w:tcPr>
            <w:tcW w:w="3321" w:type="dxa"/>
          </w:tcPr>
          <w:p w:rsidR="00AE4461" w:rsidRDefault="00AE4461" w:rsidP="004F4255">
            <w:pPr>
              <w:cnfStyle w:val="100000000000" w:firstRow="1" w:lastRow="0" w:firstColumn="0" w:lastColumn="0" w:oddVBand="0" w:evenVBand="0" w:oddHBand="0" w:evenHBand="0" w:firstRowFirstColumn="0" w:firstRowLastColumn="0" w:lastRowFirstColumn="0" w:lastRowLastColumn="0"/>
            </w:pPr>
            <w:r>
              <w:t>Explanation</w:t>
            </w:r>
          </w:p>
        </w:tc>
      </w:tr>
      <w:tr w:rsidR="008914FB" w:rsidTr="004F4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8914FB" w:rsidRDefault="008914FB" w:rsidP="004F4255">
            <w:r>
              <w:t>Previous (Internet Explorer)</w:t>
            </w:r>
          </w:p>
        </w:tc>
        <w:tc>
          <w:tcPr>
            <w:tcW w:w="3321" w:type="dxa"/>
          </w:tcPr>
          <w:p w:rsidR="008914FB" w:rsidRDefault="008914FB" w:rsidP="004F4255">
            <w:pPr>
              <w:cnfStyle w:val="000000100000" w:firstRow="0" w:lastRow="0" w:firstColumn="0" w:lastColumn="0" w:oddVBand="0" w:evenVBand="0" w:oddHBand="1" w:evenHBand="0" w:firstRowFirstColumn="0" w:firstRowLastColumn="0" w:lastRowFirstColumn="0" w:lastRowLastColumn="0"/>
            </w:pPr>
            <w:proofErr w:type="spellStart"/>
            <w:r>
              <w:t>PageUp</w:t>
            </w:r>
            <w:proofErr w:type="spellEnd"/>
          </w:p>
        </w:tc>
        <w:tc>
          <w:tcPr>
            <w:tcW w:w="3321" w:type="dxa"/>
          </w:tcPr>
          <w:p w:rsidR="008914FB" w:rsidRDefault="008914FB" w:rsidP="004F4255">
            <w:pPr>
              <w:cnfStyle w:val="000000100000" w:firstRow="0" w:lastRow="0" w:firstColumn="0" w:lastColumn="0" w:oddVBand="0" w:evenVBand="0" w:oddHBand="1" w:evenHBand="0" w:firstRowFirstColumn="0" w:firstRowLastColumn="0" w:lastRowFirstColumn="0" w:lastRowLastColumn="0"/>
            </w:pPr>
            <w:r>
              <w:t>Moves up through a web page in Internet Explorer, speaking each element.</w:t>
            </w:r>
          </w:p>
        </w:tc>
      </w:tr>
      <w:tr w:rsidR="008914FB" w:rsidTr="004F4255">
        <w:tc>
          <w:tcPr>
            <w:cnfStyle w:val="001000000000" w:firstRow="0" w:lastRow="0" w:firstColumn="1" w:lastColumn="0" w:oddVBand="0" w:evenVBand="0" w:oddHBand="0" w:evenHBand="0" w:firstRowFirstColumn="0" w:firstRowLastColumn="0" w:lastRowFirstColumn="0" w:lastRowLastColumn="0"/>
            <w:tcW w:w="3320" w:type="dxa"/>
          </w:tcPr>
          <w:p w:rsidR="008914FB" w:rsidRDefault="008914FB" w:rsidP="004F4255">
            <w:r>
              <w:t>Next (Internet Explorer)</w:t>
            </w:r>
          </w:p>
        </w:tc>
        <w:tc>
          <w:tcPr>
            <w:tcW w:w="3321" w:type="dxa"/>
          </w:tcPr>
          <w:p w:rsidR="008914FB" w:rsidRDefault="008914FB" w:rsidP="004F4255">
            <w:pPr>
              <w:cnfStyle w:val="000000000000" w:firstRow="0" w:lastRow="0" w:firstColumn="0" w:lastColumn="0" w:oddVBand="0" w:evenVBand="0" w:oddHBand="0" w:evenHBand="0" w:firstRowFirstColumn="0" w:firstRowLastColumn="0" w:lastRowFirstColumn="0" w:lastRowLastColumn="0"/>
            </w:pPr>
            <w:proofErr w:type="spellStart"/>
            <w:r>
              <w:t>PageDown</w:t>
            </w:r>
            <w:proofErr w:type="spellEnd"/>
          </w:p>
        </w:tc>
        <w:tc>
          <w:tcPr>
            <w:tcW w:w="3321" w:type="dxa"/>
          </w:tcPr>
          <w:p w:rsidR="008914FB" w:rsidRDefault="008914FB" w:rsidP="004F4255">
            <w:pPr>
              <w:cnfStyle w:val="000000000000" w:firstRow="0" w:lastRow="0" w:firstColumn="0" w:lastColumn="0" w:oddVBand="0" w:evenVBand="0" w:oddHBand="0" w:evenHBand="0" w:firstRowFirstColumn="0" w:firstRowLastColumn="0" w:lastRowFirstColumn="0" w:lastRowLastColumn="0"/>
            </w:pPr>
            <w:r>
              <w:t>Moves down through a web page in Internet Explorer, speaking each element.</w:t>
            </w:r>
          </w:p>
        </w:tc>
      </w:tr>
      <w:tr w:rsidR="008914FB" w:rsidTr="004F4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8914FB" w:rsidRDefault="008914FB" w:rsidP="004F4255">
            <w:r>
              <w:t>Google Search (Internet Explorer)</w:t>
            </w:r>
          </w:p>
        </w:tc>
        <w:tc>
          <w:tcPr>
            <w:tcW w:w="3321" w:type="dxa"/>
          </w:tcPr>
          <w:p w:rsidR="008914FB" w:rsidRDefault="008914FB" w:rsidP="004F4255">
            <w:pPr>
              <w:cnfStyle w:val="000000100000" w:firstRow="0" w:lastRow="0" w:firstColumn="0" w:lastColumn="0" w:oddVBand="0" w:evenVBand="0" w:oddHBand="1" w:evenHBand="0" w:firstRowFirstColumn="0" w:firstRowLastColumn="0" w:lastRowFirstColumn="0" w:lastRowLastColumn="0"/>
            </w:pPr>
            <w:r>
              <w:t>F2</w:t>
            </w:r>
          </w:p>
        </w:tc>
        <w:tc>
          <w:tcPr>
            <w:tcW w:w="3321" w:type="dxa"/>
          </w:tcPr>
          <w:p w:rsidR="008914FB" w:rsidRDefault="008914FB" w:rsidP="004F4255">
            <w:pPr>
              <w:cnfStyle w:val="000000100000" w:firstRow="0" w:lastRow="0" w:firstColumn="0" w:lastColumn="0" w:oddVBand="0" w:evenVBand="0" w:oddHBand="1" w:evenHBand="0" w:firstRowFirstColumn="0" w:firstRowLastColumn="0" w:lastRowFirstColumn="0" w:lastRowLastColumn="0"/>
            </w:pPr>
            <w:r>
              <w:t>Open a search dialog for Internet Explorer and provides a simple list of results.</w:t>
            </w:r>
          </w:p>
        </w:tc>
      </w:tr>
    </w:tbl>
    <w:p w:rsidR="008914FB" w:rsidRDefault="008914FB" w:rsidP="008914FB">
      <w:pPr>
        <w:pStyle w:val="Heading3"/>
      </w:pPr>
      <w:r>
        <w:t>Microsoft Word Thunder Hotkeys</w:t>
      </w:r>
    </w:p>
    <w:tbl>
      <w:tblPr>
        <w:tblStyle w:val="LightShading"/>
        <w:tblW w:w="0" w:type="auto"/>
        <w:tblLook w:val="04A0" w:firstRow="1" w:lastRow="0" w:firstColumn="1" w:lastColumn="0" w:noHBand="0" w:noVBand="1"/>
      </w:tblPr>
      <w:tblGrid>
        <w:gridCol w:w="3320"/>
        <w:gridCol w:w="3321"/>
        <w:gridCol w:w="3321"/>
      </w:tblGrid>
      <w:tr w:rsidR="008914FB" w:rsidTr="004F42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8914FB" w:rsidRDefault="008914FB" w:rsidP="004F4255">
            <w:r>
              <w:t>Thunder name</w:t>
            </w:r>
          </w:p>
        </w:tc>
        <w:tc>
          <w:tcPr>
            <w:tcW w:w="3321" w:type="dxa"/>
          </w:tcPr>
          <w:p w:rsidR="008914FB" w:rsidRDefault="008914FB" w:rsidP="004F4255">
            <w:pPr>
              <w:cnfStyle w:val="100000000000" w:firstRow="1" w:lastRow="0" w:firstColumn="0" w:lastColumn="0" w:oddVBand="0" w:evenVBand="0" w:oddHBand="0" w:evenHBand="0" w:firstRowFirstColumn="0" w:firstRowLastColumn="0" w:lastRowFirstColumn="0" w:lastRowLastColumn="0"/>
            </w:pPr>
            <w:r>
              <w:t>Key</w:t>
            </w:r>
          </w:p>
        </w:tc>
        <w:tc>
          <w:tcPr>
            <w:tcW w:w="3321" w:type="dxa"/>
          </w:tcPr>
          <w:p w:rsidR="008914FB" w:rsidRDefault="008914FB" w:rsidP="004F4255">
            <w:pPr>
              <w:cnfStyle w:val="100000000000" w:firstRow="1" w:lastRow="0" w:firstColumn="0" w:lastColumn="0" w:oddVBand="0" w:evenVBand="0" w:oddHBand="0" w:evenHBand="0" w:firstRowFirstColumn="0" w:firstRowLastColumn="0" w:lastRowFirstColumn="0" w:lastRowLastColumn="0"/>
            </w:pPr>
            <w:r>
              <w:t>Explanation</w:t>
            </w:r>
          </w:p>
        </w:tc>
      </w:tr>
      <w:tr w:rsidR="008914FB" w:rsidTr="004F4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8914FB" w:rsidRDefault="007A61EF" w:rsidP="004F4255">
            <w:r>
              <w:t>Speak word c</w:t>
            </w:r>
            <w:r w:rsidR="008914FB">
              <w:t>ount</w:t>
            </w:r>
          </w:p>
        </w:tc>
        <w:tc>
          <w:tcPr>
            <w:tcW w:w="3321" w:type="dxa"/>
          </w:tcPr>
          <w:p w:rsidR="008914FB" w:rsidRDefault="008914FB" w:rsidP="004F4255">
            <w:pPr>
              <w:cnfStyle w:val="000000100000" w:firstRow="0" w:lastRow="0" w:firstColumn="0" w:lastColumn="0" w:oddVBand="0" w:evenVBand="0" w:oddHBand="1" w:evenHBand="0" w:firstRowFirstColumn="0" w:firstRowLastColumn="0" w:lastRowFirstColumn="0" w:lastRowLastColumn="0"/>
            </w:pPr>
            <w:r>
              <w:t>Alt + 8</w:t>
            </w:r>
          </w:p>
        </w:tc>
        <w:tc>
          <w:tcPr>
            <w:tcW w:w="3321" w:type="dxa"/>
          </w:tcPr>
          <w:p w:rsidR="008914FB" w:rsidRDefault="008914FB" w:rsidP="004F4255">
            <w:pPr>
              <w:cnfStyle w:val="000000100000" w:firstRow="0" w:lastRow="0" w:firstColumn="0" w:lastColumn="0" w:oddVBand="0" w:evenVBand="0" w:oddHBand="1" w:evenHBand="0" w:firstRowFirstColumn="0" w:firstRowLastColumn="0" w:lastRowFirstColumn="0" w:lastRowLastColumn="0"/>
            </w:pPr>
            <w:r>
              <w:t>Speaks the number of words in the current document.</w:t>
            </w:r>
          </w:p>
        </w:tc>
      </w:tr>
      <w:tr w:rsidR="008914FB" w:rsidTr="004F4255">
        <w:tc>
          <w:tcPr>
            <w:cnfStyle w:val="001000000000" w:firstRow="0" w:lastRow="0" w:firstColumn="1" w:lastColumn="0" w:oddVBand="0" w:evenVBand="0" w:oddHBand="0" w:evenHBand="0" w:firstRowFirstColumn="0" w:firstRowLastColumn="0" w:lastRowFirstColumn="0" w:lastRowLastColumn="0"/>
            <w:tcW w:w="3320" w:type="dxa"/>
          </w:tcPr>
          <w:p w:rsidR="008914FB" w:rsidRDefault="007A61EF" w:rsidP="004F4255">
            <w:r>
              <w:t>Speak text a</w:t>
            </w:r>
            <w:r w:rsidR="008914FB">
              <w:t>ttributes</w:t>
            </w:r>
          </w:p>
        </w:tc>
        <w:tc>
          <w:tcPr>
            <w:tcW w:w="3321" w:type="dxa"/>
          </w:tcPr>
          <w:p w:rsidR="008914FB" w:rsidRDefault="008914FB" w:rsidP="004F4255">
            <w:pPr>
              <w:cnfStyle w:val="000000000000" w:firstRow="0" w:lastRow="0" w:firstColumn="0" w:lastColumn="0" w:oddVBand="0" w:evenVBand="0" w:oddHBand="0" w:evenHBand="0" w:firstRowFirstColumn="0" w:firstRowLastColumn="0" w:lastRowFirstColumn="0" w:lastRowLastColumn="0"/>
            </w:pPr>
            <w:r>
              <w:t>Alt + 5</w:t>
            </w:r>
          </w:p>
        </w:tc>
        <w:tc>
          <w:tcPr>
            <w:tcW w:w="3321" w:type="dxa"/>
          </w:tcPr>
          <w:p w:rsidR="008914FB" w:rsidRDefault="008914FB" w:rsidP="004F4255">
            <w:pPr>
              <w:cnfStyle w:val="000000000000" w:firstRow="0" w:lastRow="0" w:firstColumn="0" w:lastColumn="0" w:oddVBand="0" w:evenVBand="0" w:oddHBand="0" w:evenHBand="0" w:firstRowFirstColumn="0" w:firstRowLastColumn="0" w:lastRowFirstColumn="0" w:lastRowLastColumn="0"/>
            </w:pPr>
            <w:r>
              <w:t>Speaks whether the text at the caret is bold, italic and so on.</w:t>
            </w:r>
          </w:p>
        </w:tc>
      </w:tr>
      <w:tr w:rsidR="008914FB" w:rsidTr="004F4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8914FB" w:rsidRDefault="007A61EF" w:rsidP="004F4255">
            <w:r>
              <w:t>Speak text j</w:t>
            </w:r>
            <w:r w:rsidR="008914FB">
              <w:t>ustification</w:t>
            </w:r>
          </w:p>
        </w:tc>
        <w:tc>
          <w:tcPr>
            <w:tcW w:w="3321" w:type="dxa"/>
          </w:tcPr>
          <w:p w:rsidR="008914FB" w:rsidRDefault="008914FB" w:rsidP="004F4255">
            <w:pPr>
              <w:cnfStyle w:val="000000100000" w:firstRow="0" w:lastRow="0" w:firstColumn="0" w:lastColumn="0" w:oddVBand="0" w:evenVBand="0" w:oddHBand="1" w:evenHBand="0" w:firstRowFirstColumn="0" w:firstRowLastColumn="0" w:lastRowFirstColumn="0" w:lastRowLastColumn="0"/>
            </w:pPr>
            <w:r>
              <w:t>Alt + 6</w:t>
            </w:r>
          </w:p>
        </w:tc>
        <w:tc>
          <w:tcPr>
            <w:tcW w:w="3321" w:type="dxa"/>
          </w:tcPr>
          <w:p w:rsidR="008914FB" w:rsidRDefault="008914FB" w:rsidP="004F4255">
            <w:pPr>
              <w:cnfStyle w:val="000000100000" w:firstRow="0" w:lastRow="0" w:firstColumn="0" w:lastColumn="0" w:oddVBand="0" w:evenVBand="0" w:oddHBand="1" w:evenHBand="0" w:firstRowFirstColumn="0" w:firstRowLastColumn="0" w:lastRowFirstColumn="0" w:lastRowLastColumn="0"/>
            </w:pPr>
            <w:r>
              <w:t>Announces whether the text at the caret is justified left, right, centred or full.</w:t>
            </w:r>
          </w:p>
        </w:tc>
      </w:tr>
      <w:tr w:rsidR="008914FB" w:rsidTr="004F4255">
        <w:tc>
          <w:tcPr>
            <w:cnfStyle w:val="001000000000" w:firstRow="0" w:lastRow="0" w:firstColumn="1" w:lastColumn="0" w:oddVBand="0" w:evenVBand="0" w:oddHBand="0" w:evenHBand="0" w:firstRowFirstColumn="0" w:firstRowLastColumn="0" w:lastRowFirstColumn="0" w:lastRowLastColumn="0"/>
            <w:tcW w:w="3320" w:type="dxa"/>
          </w:tcPr>
          <w:p w:rsidR="008914FB" w:rsidRDefault="007A61EF" w:rsidP="004F4255">
            <w:r>
              <w:t xml:space="preserve">Speak table </w:t>
            </w:r>
            <w:r w:rsidR="008F5E68">
              <w:t xml:space="preserve">cell </w:t>
            </w:r>
            <w:r>
              <w:t>l</w:t>
            </w:r>
            <w:r w:rsidR="008914FB">
              <w:t>ocation</w:t>
            </w:r>
          </w:p>
        </w:tc>
        <w:tc>
          <w:tcPr>
            <w:tcW w:w="3321" w:type="dxa"/>
          </w:tcPr>
          <w:p w:rsidR="008914FB" w:rsidRDefault="008914FB" w:rsidP="004F4255">
            <w:pPr>
              <w:cnfStyle w:val="000000000000" w:firstRow="0" w:lastRow="0" w:firstColumn="0" w:lastColumn="0" w:oddVBand="0" w:evenVBand="0" w:oddHBand="0" w:evenHBand="0" w:firstRowFirstColumn="0" w:firstRowLastColumn="0" w:lastRowFirstColumn="0" w:lastRowLastColumn="0"/>
            </w:pPr>
            <w:r>
              <w:t>Alt + 3</w:t>
            </w:r>
          </w:p>
        </w:tc>
        <w:tc>
          <w:tcPr>
            <w:tcW w:w="3321" w:type="dxa"/>
          </w:tcPr>
          <w:p w:rsidR="008914FB" w:rsidRDefault="008914FB" w:rsidP="007A61EF">
            <w:pPr>
              <w:cnfStyle w:val="000000000000" w:firstRow="0" w:lastRow="0" w:firstColumn="0" w:lastColumn="0" w:oddVBand="0" w:evenVBand="0" w:oddHBand="0" w:evenHBand="0" w:firstRowFirstColumn="0" w:firstRowLastColumn="0" w:lastRowFirstColumn="0" w:lastRowLastColumn="0"/>
            </w:pPr>
            <w:r>
              <w:t xml:space="preserve">Announces the column and row number of the </w:t>
            </w:r>
            <w:r w:rsidR="007A61EF">
              <w:t xml:space="preserve">cell </w:t>
            </w:r>
            <w:r>
              <w:t>the caret is in.</w:t>
            </w:r>
          </w:p>
        </w:tc>
      </w:tr>
      <w:tr w:rsidR="008914FB" w:rsidTr="004F4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8914FB" w:rsidRDefault="008914FB" w:rsidP="00587B86">
            <w:r>
              <w:t>S</w:t>
            </w:r>
            <w:r w:rsidR="007A61EF">
              <w:t xml:space="preserve">peak </w:t>
            </w:r>
            <w:r w:rsidR="00587B86">
              <w:t xml:space="preserve">table </w:t>
            </w:r>
            <w:r w:rsidRPr="008914FB">
              <w:t>cell content</w:t>
            </w:r>
          </w:p>
        </w:tc>
        <w:tc>
          <w:tcPr>
            <w:tcW w:w="3321" w:type="dxa"/>
          </w:tcPr>
          <w:p w:rsidR="008914FB" w:rsidRDefault="008914FB" w:rsidP="004F4255">
            <w:pPr>
              <w:cnfStyle w:val="000000100000" w:firstRow="0" w:lastRow="0" w:firstColumn="0" w:lastColumn="0" w:oddVBand="0" w:evenVBand="0" w:oddHBand="1" w:evenHBand="0" w:firstRowFirstColumn="0" w:firstRowLastColumn="0" w:lastRowFirstColumn="0" w:lastRowLastColumn="0"/>
            </w:pPr>
            <w:r>
              <w:t>Alt + 9</w:t>
            </w:r>
          </w:p>
        </w:tc>
        <w:tc>
          <w:tcPr>
            <w:tcW w:w="3321" w:type="dxa"/>
          </w:tcPr>
          <w:p w:rsidR="008914FB" w:rsidRDefault="007A61EF" w:rsidP="00587B86">
            <w:pPr>
              <w:cnfStyle w:val="000000100000" w:firstRow="0" w:lastRow="0" w:firstColumn="0" w:lastColumn="0" w:oddVBand="0" w:evenVBand="0" w:oddHBand="1" w:evenHBand="0" w:firstRowFirstColumn="0" w:firstRowLastColumn="0" w:lastRowFirstColumn="0" w:lastRowLastColumn="0"/>
            </w:pPr>
            <w:r>
              <w:t xml:space="preserve">Announces </w:t>
            </w:r>
            <w:r w:rsidR="00587B86">
              <w:t xml:space="preserve">the </w:t>
            </w:r>
            <w:r>
              <w:t>contents</w:t>
            </w:r>
            <w:r w:rsidR="00587B86">
              <w:t xml:space="preserve"> of a cell in a table</w:t>
            </w:r>
            <w:r>
              <w:t>.</w:t>
            </w:r>
          </w:p>
        </w:tc>
      </w:tr>
      <w:tr w:rsidR="008914FB" w:rsidTr="004F4255">
        <w:tc>
          <w:tcPr>
            <w:cnfStyle w:val="001000000000" w:firstRow="0" w:lastRow="0" w:firstColumn="1" w:lastColumn="0" w:oddVBand="0" w:evenVBand="0" w:oddHBand="0" w:evenHBand="0" w:firstRowFirstColumn="0" w:firstRowLastColumn="0" w:lastRowFirstColumn="0" w:lastRowLastColumn="0"/>
            <w:tcW w:w="3320" w:type="dxa"/>
          </w:tcPr>
          <w:p w:rsidR="008914FB" w:rsidRDefault="008914FB" w:rsidP="004F4255">
            <w:r>
              <w:t>C</w:t>
            </w:r>
            <w:r w:rsidRPr="008914FB">
              <w:t>hange spoken punctuation level</w:t>
            </w:r>
          </w:p>
        </w:tc>
        <w:tc>
          <w:tcPr>
            <w:tcW w:w="3321" w:type="dxa"/>
          </w:tcPr>
          <w:p w:rsidR="008914FB" w:rsidRDefault="008914FB" w:rsidP="004F4255">
            <w:pPr>
              <w:cnfStyle w:val="000000000000" w:firstRow="0" w:lastRow="0" w:firstColumn="0" w:lastColumn="0" w:oddVBand="0" w:evenVBand="0" w:oddHBand="0" w:evenHBand="0" w:firstRowFirstColumn="0" w:firstRowLastColumn="0" w:lastRowFirstColumn="0" w:lastRowLastColumn="0"/>
            </w:pPr>
            <w:r>
              <w:t>Alt + 4</w:t>
            </w:r>
          </w:p>
        </w:tc>
        <w:tc>
          <w:tcPr>
            <w:tcW w:w="3321" w:type="dxa"/>
          </w:tcPr>
          <w:p w:rsidR="008914FB" w:rsidRDefault="008914FB" w:rsidP="004F4255">
            <w:pPr>
              <w:cnfStyle w:val="000000000000" w:firstRow="0" w:lastRow="0" w:firstColumn="0" w:lastColumn="0" w:oddVBand="0" w:evenVBand="0" w:oddHBand="0" w:evenHBand="0" w:firstRowFirstColumn="0" w:firstRowLastColumn="0" w:lastRowFirstColumn="0" w:lastRowLastColumn="0"/>
            </w:pPr>
            <w:r>
              <w:t>Same as NUMPAD1</w:t>
            </w:r>
          </w:p>
        </w:tc>
      </w:tr>
      <w:tr w:rsidR="008914FB" w:rsidTr="004F4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8914FB" w:rsidRDefault="008914FB" w:rsidP="004F4255">
            <w:r>
              <w:t>Go to next spelling error</w:t>
            </w:r>
          </w:p>
        </w:tc>
        <w:tc>
          <w:tcPr>
            <w:tcW w:w="3321" w:type="dxa"/>
          </w:tcPr>
          <w:p w:rsidR="008914FB" w:rsidRDefault="008914FB" w:rsidP="004F4255">
            <w:pPr>
              <w:cnfStyle w:val="000000100000" w:firstRow="0" w:lastRow="0" w:firstColumn="0" w:lastColumn="0" w:oddVBand="0" w:evenVBand="0" w:oddHBand="1" w:evenHBand="0" w:firstRowFirstColumn="0" w:firstRowLastColumn="0" w:lastRowFirstColumn="0" w:lastRowLastColumn="0"/>
            </w:pPr>
            <w:r>
              <w:t>CAPSLOCK + N</w:t>
            </w:r>
          </w:p>
        </w:tc>
        <w:tc>
          <w:tcPr>
            <w:tcW w:w="3321" w:type="dxa"/>
          </w:tcPr>
          <w:p w:rsidR="008914FB" w:rsidRDefault="008914FB" w:rsidP="008914FB">
            <w:pPr>
              <w:cnfStyle w:val="000000100000" w:firstRow="0" w:lastRow="0" w:firstColumn="0" w:lastColumn="0" w:oddVBand="0" w:evenVBand="0" w:oddHBand="1" w:evenHBand="0" w:firstRowFirstColumn="0" w:firstRowLastColumn="0" w:lastRowFirstColumn="0" w:lastRowLastColumn="0"/>
            </w:pPr>
            <w:r>
              <w:t>Moves the caret to and selects the next spelling error in the document. You can then press the Menu key (Shift+F10) to bring up a list of suggestions from the Word spellchecker.</w:t>
            </w:r>
          </w:p>
        </w:tc>
      </w:tr>
      <w:tr w:rsidR="007A61EF" w:rsidTr="004F4255">
        <w:tc>
          <w:tcPr>
            <w:cnfStyle w:val="001000000000" w:firstRow="0" w:lastRow="0" w:firstColumn="1" w:lastColumn="0" w:oddVBand="0" w:evenVBand="0" w:oddHBand="0" w:evenHBand="0" w:firstRowFirstColumn="0" w:firstRowLastColumn="0" w:lastRowFirstColumn="0" w:lastRowLastColumn="0"/>
            <w:tcW w:w="3320" w:type="dxa"/>
          </w:tcPr>
          <w:p w:rsidR="007A61EF" w:rsidRDefault="007A61EF" w:rsidP="004F4255">
            <w:r>
              <w:t>Speak highlighted text</w:t>
            </w:r>
          </w:p>
        </w:tc>
        <w:tc>
          <w:tcPr>
            <w:tcW w:w="3321" w:type="dxa"/>
          </w:tcPr>
          <w:p w:rsidR="007A61EF" w:rsidRDefault="007A61EF" w:rsidP="004F4255">
            <w:pPr>
              <w:cnfStyle w:val="000000000000" w:firstRow="0" w:lastRow="0" w:firstColumn="0" w:lastColumn="0" w:oddVBand="0" w:evenVBand="0" w:oddHBand="0" w:evenHBand="0" w:firstRowFirstColumn="0" w:firstRowLastColumn="0" w:lastRowFirstColumn="0" w:lastRowLastColumn="0"/>
            </w:pPr>
            <w:r>
              <w:t>Alt + 2</w:t>
            </w:r>
          </w:p>
        </w:tc>
        <w:tc>
          <w:tcPr>
            <w:tcW w:w="3321" w:type="dxa"/>
          </w:tcPr>
          <w:p w:rsidR="007A61EF" w:rsidRDefault="007A61EF" w:rsidP="008914FB">
            <w:pPr>
              <w:cnfStyle w:val="000000000000" w:firstRow="0" w:lastRow="0" w:firstColumn="0" w:lastColumn="0" w:oddVBand="0" w:evenVBand="0" w:oddHBand="0" w:evenHBand="0" w:firstRowFirstColumn="0" w:firstRowLastColumn="0" w:lastRowFirstColumn="0" w:lastRowLastColumn="0"/>
            </w:pPr>
            <w:r>
              <w:t>Same as CAPSLOCK + H</w:t>
            </w:r>
          </w:p>
        </w:tc>
      </w:tr>
    </w:tbl>
    <w:p w:rsidR="008914FB" w:rsidRDefault="007A61EF" w:rsidP="007A61EF">
      <w:pPr>
        <w:pStyle w:val="Heading3"/>
      </w:pPr>
      <w:r>
        <w:t>Microsoft Excel Thunder Hotkeys</w:t>
      </w:r>
    </w:p>
    <w:tbl>
      <w:tblPr>
        <w:tblStyle w:val="LightShading"/>
        <w:tblW w:w="0" w:type="auto"/>
        <w:tblLook w:val="04A0" w:firstRow="1" w:lastRow="0" w:firstColumn="1" w:lastColumn="0" w:noHBand="0" w:noVBand="1"/>
      </w:tblPr>
      <w:tblGrid>
        <w:gridCol w:w="3320"/>
        <w:gridCol w:w="3321"/>
        <w:gridCol w:w="3321"/>
      </w:tblGrid>
      <w:tr w:rsidR="007A61EF" w:rsidTr="004F42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7A61EF" w:rsidRDefault="007A61EF" w:rsidP="004F4255">
            <w:r>
              <w:t>Thunder name</w:t>
            </w:r>
          </w:p>
        </w:tc>
        <w:tc>
          <w:tcPr>
            <w:tcW w:w="3321" w:type="dxa"/>
          </w:tcPr>
          <w:p w:rsidR="007A61EF" w:rsidRDefault="007A61EF" w:rsidP="004F4255">
            <w:pPr>
              <w:cnfStyle w:val="100000000000" w:firstRow="1" w:lastRow="0" w:firstColumn="0" w:lastColumn="0" w:oddVBand="0" w:evenVBand="0" w:oddHBand="0" w:evenHBand="0" w:firstRowFirstColumn="0" w:firstRowLastColumn="0" w:lastRowFirstColumn="0" w:lastRowLastColumn="0"/>
            </w:pPr>
            <w:r>
              <w:t>Key</w:t>
            </w:r>
          </w:p>
        </w:tc>
        <w:tc>
          <w:tcPr>
            <w:tcW w:w="3321" w:type="dxa"/>
          </w:tcPr>
          <w:p w:rsidR="007A61EF" w:rsidRDefault="007A61EF" w:rsidP="004F4255">
            <w:pPr>
              <w:cnfStyle w:val="100000000000" w:firstRow="1" w:lastRow="0" w:firstColumn="0" w:lastColumn="0" w:oddVBand="0" w:evenVBand="0" w:oddHBand="0" w:evenHBand="0" w:firstRowFirstColumn="0" w:firstRowLastColumn="0" w:lastRowFirstColumn="0" w:lastRowLastColumn="0"/>
            </w:pPr>
            <w:r>
              <w:t>Explanation</w:t>
            </w:r>
          </w:p>
        </w:tc>
      </w:tr>
      <w:tr w:rsidR="007A61EF" w:rsidTr="004F4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7A61EF" w:rsidRDefault="00261733" w:rsidP="004F4255">
            <w:r>
              <w:lastRenderedPageBreak/>
              <w:t>Speak cell location and contents</w:t>
            </w:r>
          </w:p>
        </w:tc>
        <w:tc>
          <w:tcPr>
            <w:tcW w:w="3321" w:type="dxa"/>
          </w:tcPr>
          <w:p w:rsidR="007A61EF" w:rsidRDefault="00261733" w:rsidP="004F4255">
            <w:pPr>
              <w:cnfStyle w:val="000000100000" w:firstRow="0" w:lastRow="0" w:firstColumn="0" w:lastColumn="0" w:oddVBand="0" w:evenVBand="0" w:oddHBand="1" w:evenHBand="0" w:firstRowFirstColumn="0" w:firstRowLastColumn="0" w:lastRowFirstColumn="0" w:lastRowLastColumn="0"/>
            </w:pPr>
            <w:r>
              <w:t>Alt + 2</w:t>
            </w:r>
          </w:p>
        </w:tc>
        <w:tc>
          <w:tcPr>
            <w:tcW w:w="3321" w:type="dxa"/>
          </w:tcPr>
          <w:p w:rsidR="007A61EF" w:rsidRDefault="00261733" w:rsidP="004F4255">
            <w:pPr>
              <w:cnfStyle w:val="000000100000" w:firstRow="0" w:lastRow="0" w:firstColumn="0" w:lastColumn="0" w:oddVBand="0" w:evenVBand="0" w:oddHBand="1" w:evenHBand="0" w:firstRowFirstColumn="0" w:firstRowLastColumn="0" w:lastRowFirstColumn="0" w:lastRowLastColumn="0"/>
            </w:pPr>
            <w:r>
              <w:t>Announces the current cell coordinates and content.</w:t>
            </w:r>
          </w:p>
        </w:tc>
      </w:tr>
      <w:tr w:rsidR="007A61EF" w:rsidTr="004F4255">
        <w:tc>
          <w:tcPr>
            <w:cnfStyle w:val="001000000000" w:firstRow="0" w:lastRow="0" w:firstColumn="1" w:lastColumn="0" w:oddVBand="0" w:evenVBand="0" w:oddHBand="0" w:evenHBand="0" w:firstRowFirstColumn="0" w:firstRowLastColumn="0" w:lastRowFirstColumn="0" w:lastRowLastColumn="0"/>
            <w:tcW w:w="3320" w:type="dxa"/>
          </w:tcPr>
          <w:p w:rsidR="007A61EF" w:rsidRDefault="007A61EF" w:rsidP="00261733">
            <w:r>
              <w:t xml:space="preserve">Speak </w:t>
            </w:r>
            <w:r w:rsidR="00261733">
              <w:t>cell contents</w:t>
            </w:r>
          </w:p>
        </w:tc>
        <w:tc>
          <w:tcPr>
            <w:tcW w:w="3321" w:type="dxa"/>
          </w:tcPr>
          <w:p w:rsidR="007A61EF" w:rsidRDefault="00261733" w:rsidP="004F4255">
            <w:pPr>
              <w:cnfStyle w:val="000000000000" w:firstRow="0" w:lastRow="0" w:firstColumn="0" w:lastColumn="0" w:oddVBand="0" w:evenVBand="0" w:oddHBand="0" w:evenHBand="0" w:firstRowFirstColumn="0" w:firstRowLastColumn="0" w:lastRowFirstColumn="0" w:lastRowLastColumn="0"/>
            </w:pPr>
            <w:r>
              <w:t>Alt + 3</w:t>
            </w:r>
          </w:p>
        </w:tc>
        <w:tc>
          <w:tcPr>
            <w:tcW w:w="3321" w:type="dxa"/>
          </w:tcPr>
          <w:p w:rsidR="007A61EF" w:rsidRDefault="00261733" w:rsidP="004F4255">
            <w:pPr>
              <w:cnfStyle w:val="000000000000" w:firstRow="0" w:lastRow="0" w:firstColumn="0" w:lastColumn="0" w:oddVBand="0" w:evenVBand="0" w:oddHBand="0" w:evenHBand="0" w:firstRowFirstColumn="0" w:firstRowLastColumn="0" w:lastRowFirstColumn="0" w:lastRowLastColumn="0"/>
            </w:pPr>
            <w:r>
              <w:t>Announces the current cell content.</w:t>
            </w:r>
          </w:p>
        </w:tc>
      </w:tr>
      <w:tr w:rsidR="007A61EF" w:rsidTr="004F4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7A61EF" w:rsidRDefault="00B801EE" w:rsidP="004F4255">
            <w:r>
              <w:t>?</w:t>
            </w:r>
          </w:p>
        </w:tc>
        <w:tc>
          <w:tcPr>
            <w:tcW w:w="3321" w:type="dxa"/>
          </w:tcPr>
          <w:p w:rsidR="007A61EF" w:rsidRDefault="00261733" w:rsidP="004F4255">
            <w:pPr>
              <w:cnfStyle w:val="000000100000" w:firstRow="0" w:lastRow="0" w:firstColumn="0" w:lastColumn="0" w:oddVBand="0" w:evenVBand="0" w:oddHBand="1" w:evenHBand="0" w:firstRowFirstColumn="0" w:firstRowLastColumn="0" w:lastRowFirstColumn="0" w:lastRowLastColumn="0"/>
            </w:pPr>
            <w:r>
              <w:t>Alt + 4</w:t>
            </w:r>
          </w:p>
        </w:tc>
        <w:tc>
          <w:tcPr>
            <w:tcW w:w="3321" w:type="dxa"/>
          </w:tcPr>
          <w:p w:rsidR="007A61EF" w:rsidRDefault="00B801EE" w:rsidP="004F4255">
            <w:pPr>
              <w:cnfStyle w:val="000000100000" w:firstRow="0" w:lastRow="0" w:firstColumn="0" w:lastColumn="0" w:oddVBand="0" w:evenVBand="0" w:oddHBand="1" w:evenHBand="0" w:firstRowFirstColumn="0" w:firstRowLastColumn="0" w:lastRowFirstColumn="0" w:lastRowLastColumn="0"/>
            </w:pPr>
            <w:r>
              <w:t>?</w:t>
            </w:r>
          </w:p>
        </w:tc>
      </w:tr>
    </w:tbl>
    <w:p w:rsidR="007A61EF" w:rsidRDefault="00261733" w:rsidP="00261733">
      <w:pPr>
        <w:pStyle w:val="Heading3"/>
      </w:pPr>
      <w:r>
        <w:t>Microsoft Windows Messenger</w:t>
      </w:r>
    </w:p>
    <w:tbl>
      <w:tblPr>
        <w:tblStyle w:val="LightShading"/>
        <w:tblW w:w="0" w:type="auto"/>
        <w:tblLook w:val="04A0" w:firstRow="1" w:lastRow="0" w:firstColumn="1" w:lastColumn="0" w:noHBand="0" w:noVBand="1"/>
      </w:tblPr>
      <w:tblGrid>
        <w:gridCol w:w="3320"/>
        <w:gridCol w:w="3321"/>
        <w:gridCol w:w="3321"/>
      </w:tblGrid>
      <w:tr w:rsidR="00261733" w:rsidTr="004F42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261733" w:rsidRDefault="00261733" w:rsidP="004F4255">
            <w:r>
              <w:t>Thunder name</w:t>
            </w:r>
          </w:p>
        </w:tc>
        <w:tc>
          <w:tcPr>
            <w:tcW w:w="3321" w:type="dxa"/>
          </w:tcPr>
          <w:p w:rsidR="00261733" w:rsidRDefault="00261733" w:rsidP="004F4255">
            <w:pPr>
              <w:cnfStyle w:val="100000000000" w:firstRow="1" w:lastRow="0" w:firstColumn="0" w:lastColumn="0" w:oddVBand="0" w:evenVBand="0" w:oddHBand="0" w:evenHBand="0" w:firstRowFirstColumn="0" w:firstRowLastColumn="0" w:lastRowFirstColumn="0" w:lastRowLastColumn="0"/>
            </w:pPr>
            <w:r>
              <w:t>Key</w:t>
            </w:r>
          </w:p>
        </w:tc>
        <w:tc>
          <w:tcPr>
            <w:tcW w:w="3321" w:type="dxa"/>
          </w:tcPr>
          <w:p w:rsidR="00261733" w:rsidRDefault="00261733" w:rsidP="004F4255">
            <w:pPr>
              <w:cnfStyle w:val="100000000000" w:firstRow="1" w:lastRow="0" w:firstColumn="0" w:lastColumn="0" w:oddVBand="0" w:evenVBand="0" w:oddHBand="0" w:evenHBand="0" w:firstRowFirstColumn="0" w:firstRowLastColumn="0" w:lastRowFirstColumn="0" w:lastRowLastColumn="0"/>
            </w:pPr>
            <w:r>
              <w:t>Explanation</w:t>
            </w:r>
          </w:p>
        </w:tc>
      </w:tr>
      <w:tr w:rsidR="00261733" w:rsidTr="004F4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261733" w:rsidRDefault="00261733" w:rsidP="00261733">
            <w:r>
              <w:t>Speak message</w:t>
            </w:r>
          </w:p>
        </w:tc>
        <w:tc>
          <w:tcPr>
            <w:tcW w:w="3321" w:type="dxa"/>
          </w:tcPr>
          <w:p w:rsidR="00261733" w:rsidRDefault="00261733" w:rsidP="00261733">
            <w:pPr>
              <w:cnfStyle w:val="000000100000" w:firstRow="0" w:lastRow="0" w:firstColumn="0" w:lastColumn="0" w:oddVBand="0" w:evenVBand="0" w:oddHBand="1" w:evenHBand="0" w:firstRowFirstColumn="0" w:firstRowLastColumn="0" w:lastRowFirstColumn="0" w:lastRowLastColumn="0"/>
            </w:pPr>
            <w:r>
              <w:t>Alt + any number key</w:t>
            </w:r>
          </w:p>
        </w:tc>
        <w:tc>
          <w:tcPr>
            <w:tcW w:w="3321" w:type="dxa"/>
          </w:tcPr>
          <w:p w:rsidR="00261733" w:rsidRDefault="00261733" w:rsidP="004F4255">
            <w:pPr>
              <w:cnfStyle w:val="000000100000" w:firstRow="0" w:lastRow="0" w:firstColumn="0" w:lastColumn="0" w:oddVBand="0" w:evenVBand="0" w:oddHBand="1" w:evenHBand="0" w:firstRowFirstColumn="0" w:firstRowLastColumn="0" w:lastRowFirstColumn="0" w:lastRowLastColumn="0"/>
            </w:pPr>
            <w:r>
              <w:t>Announces the last message posted.</w:t>
            </w:r>
          </w:p>
        </w:tc>
      </w:tr>
    </w:tbl>
    <w:p w:rsidR="00261733" w:rsidRDefault="00261733" w:rsidP="00261733">
      <w:pPr>
        <w:pStyle w:val="Heading3"/>
      </w:pPr>
      <w:r>
        <w:t xml:space="preserve">Microsoft </w:t>
      </w:r>
      <w:proofErr w:type="spellStart"/>
      <w:proofErr w:type="gramStart"/>
      <w:r>
        <w:t>Powerpoint</w:t>
      </w:r>
      <w:proofErr w:type="spellEnd"/>
      <w:proofErr w:type="gramEnd"/>
    </w:p>
    <w:tbl>
      <w:tblPr>
        <w:tblStyle w:val="LightShading"/>
        <w:tblW w:w="0" w:type="auto"/>
        <w:tblLook w:val="04A0" w:firstRow="1" w:lastRow="0" w:firstColumn="1" w:lastColumn="0" w:noHBand="0" w:noVBand="1"/>
      </w:tblPr>
      <w:tblGrid>
        <w:gridCol w:w="3320"/>
        <w:gridCol w:w="3321"/>
        <w:gridCol w:w="3321"/>
      </w:tblGrid>
      <w:tr w:rsidR="00261733" w:rsidTr="004F42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261733" w:rsidRDefault="00261733" w:rsidP="004F4255">
            <w:r>
              <w:t>Thunder name</w:t>
            </w:r>
          </w:p>
        </w:tc>
        <w:tc>
          <w:tcPr>
            <w:tcW w:w="3321" w:type="dxa"/>
          </w:tcPr>
          <w:p w:rsidR="00261733" w:rsidRDefault="00261733" w:rsidP="004F4255">
            <w:pPr>
              <w:cnfStyle w:val="100000000000" w:firstRow="1" w:lastRow="0" w:firstColumn="0" w:lastColumn="0" w:oddVBand="0" w:evenVBand="0" w:oddHBand="0" w:evenHBand="0" w:firstRowFirstColumn="0" w:firstRowLastColumn="0" w:lastRowFirstColumn="0" w:lastRowLastColumn="0"/>
            </w:pPr>
            <w:r>
              <w:t>Key</w:t>
            </w:r>
          </w:p>
        </w:tc>
        <w:tc>
          <w:tcPr>
            <w:tcW w:w="3321" w:type="dxa"/>
          </w:tcPr>
          <w:p w:rsidR="00261733" w:rsidRDefault="00261733" w:rsidP="004F4255">
            <w:pPr>
              <w:cnfStyle w:val="100000000000" w:firstRow="1" w:lastRow="0" w:firstColumn="0" w:lastColumn="0" w:oddVBand="0" w:evenVBand="0" w:oddHBand="0" w:evenHBand="0" w:firstRowFirstColumn="0" w:firstRowLastColumn="0" w:lastRowFirstColumn="0" w:lastRowLastColumn="0"/>
            </w:pPr>
            <w:r>
              <w:t>Explanation</w:t>
            </w:r>
          </w:p>
        </w:tc>
      </w:tr>
      <w:tr w:rsidR="00261733" w:rsidTr="004F4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261733" w:rsidRDefault="00261733" w:rsidP="00261733">
            <w:r>
              <w:t>Speak slide</w:t>
            </w:r>
          </w:p>
        </w:tc>
        <w:tc>
          <w:tcPr>
            <w:tcW w:w="3321" w:type="dxa"/>
          </w:tcPr>
          <w:p w:rsidR="00261733" w:rsidRDefault="00261733" w:rsidP="00E745BE">
            <w:pPr>
              <w:cnfStyle w:val="000000100000" w:firstRow="0" w:lastRow="0" w:firstColumn="0" w:lastColumn="0" w:oddVBand="0" w:evenVBand="0" w:oddHBand="1" w:evenHBand="0" w:firstRowFirstColumn="0" w:firstRowLastColumn="0" w:lastRowFirstColumn="0" w:lastRowLastColumn="0"/>
            </w:pPr>
            <w:r>
              <w:t xml:space="preserve">Alt + </w:t>
            </w:r>
            <w:r w:rsidR="00E745BE">
              <w:t xml:space="preserve">any </w:t>
            </w:r>
            <w:r>
              <w:t>number</w:t>
            </w:r>
            <w:r w:rsidR="00E745BE">
              <w:t xml:space="preserve"> key</w:t>
            </w:r>
          </w:p>
        </w:tc>
        <w:tc>
          <w:tcPr>
            <w:tcW w:w="3321" w:type="dxa"/>
          </w:tcPr>
          <w:p w:rsidR="00261733" w:rsidRDefault="00E745BE" w:rsidP="00E745BE">
            <w:pPr>
              <w:cnfStyle w:val="000000100000" w:firstRow="0" w:lastRow="0" w:firstColumn="0" w:lastColumn="0" w:oddVBand="0" w:evenVBand="0" w:oddHBand="1" w:evenHBand="0" w:firstRowFirstColumn="0" w:firstRowLastColumn="0" w:lastRowFirstColumn="0" w:lastRowLastColumn="0"/>
            </w:pPr>
            <w:r>
              <w:t>If the number key corresponds to a slide, announces the content of that slide. If the number key is a value greater than the number of slides, announces the content of the shape indicated by the number key value, if possible.  Otherwise says “Blank”.</w:t>
            </w:r>
          </w:p>
        </w:tc>
      </w:tr>
    </w:tbl>
    <w:p w:rsidR="00261733" w:rsidRDefault="00E745BE" w:rsidP="00E745BE">
      <w:pPr>
        <w:pStyle w:val="Heading3"/>
      </w:pPr>
      <w:r>
        <w:t>Skype</w:t>
      </w:r>
    </w:p>
    <w:tbl>
      <w:tblPr>
        <w:tblStyle w:val="LightShading"/>
        <w:tblW w:w="0" w:type="auto"/>
        <w:tblLook w:val="04A0" w:firstRow="1" w:lastRow="0" w:firstColumn="1" w:lastColumn="0" w:noHBand="0" w:noVBand="1"/>
      </w:tblPr>
      <w:tblGrid>
        <w:gridCol w:w="3320"/>
        <w:gridCol w:w="3321"/>
        <w:gridCol w:w="3321"/>
      </w:tblGrid>
      <w:tr w:rsidR="00E745BE" w:rsidTr="004F42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E745BE" w:rsidRDefault="00E745BE" w:rsidP="004F4255">
            <w:r>
              <w:t>Thunder name</w:t>
            </w:r>
          </w:p>
        </w:tc>
        <w:tc>
          <w:tcPr>
            <w:tcW w:w="3321" w:type="dxa"/>
          </w:tcPr>
          <w:p w:rsidR="00E745BE" w:rsidRDefault="00E745BE" w:rsidP="004F4255">
            <w:pPr>
              <w:cnfStyle w:val="100000000000" w:firstRow="1" w:lastRow="0" w:firstColumn="0" w:lastColumn="0" w:oddVBand="0" w:evenVBand="0" w:oddHBand="0" w:evenHBand="0" w:firstRowFirstColumn="0" w:firstRowLastColumn="0" w:lastRowFirstColumn="0" w:lastRowLastColumn="0"/>
            </w:pPr>
            <w:r>
              <w:t>Key</w:t>
            </w:r>
          </w:p>
        </w:tc>
        <w:tc>
          <w:tcPr>
            <w:tcW w:w="3321" w:type="dxa"/>
          </w:tcPr>
          <w:p w:rsidR="00E745BE" w:rsidRDefault="00E745BE" w:rsidP="004F4255">
            <w:pPr>
              <w:cnfStyle w:val="100000000000" w:firstRow="1" w:lastRow="0" w:firstColumn="0" w:lastColumn="0" w:oddVBand="0" w:evenVBand="0" w:oddHBand="0" w:evenHBand="0" w:firstRowFirstColumn="0" w:firstRowLastColumn="0" w:lastRowFirstColumn="0" w:lastRowLastColumn="0"/>
            </w:pPr>
            <w:r>
              <w:t>Explanation</w:t>
            </w:r>
          </w:p>
        </w:tc>
      </w:tr>
      <w:tr w:rsidR="00E745BE" w:rsidTr="004F4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E745BE" w:rsidRDefault="00E745BE" w:rsidP="004F4255">
            <w:r>
              <w:t>Speak message</w:t>
            </w:r>
          </w:p>
        </w:tc>
        <w:tc>
          <w:tcPr>
            <w:tcW w:w="3321" w:type="dxa"/>
          </w:tcPr>
          <w:p w:rsidR="00E745BE" w:rsidRDefault="00E745BE" w:rsidP="004F4255">
            <w:pPr>
              <w:cnfStyle w:val="000000100000" w:firstRow="0" w:lastRow="0" w:firstColumn="0" w:lastColumn="0" w:oddVBand="0" w:evenVBand="0" w:oddHBand="1" w:evenHBand="0" w:firstRowFirstColumn="0" w:firstRowLastColumn="0" w:lastRowFirstColumn="0" w:lastRowLastColumn="0"/>
            </w:pPr>
            <w:r>
              <w:t>Alt + any number key</w:t>
            </w:r>
          </w:p>
        </w:tc>
        <w:tc>
          <w:tcPr>
            <w:tcW w:w="3321" w:type="dxa"/>
          </w:tcPr>
          <w:p w:rsidR="00E745BE" w:rsidRDefault="00E745BE" w:rsidP="004F4255">
            <w:pPr>
              <w:cnfStyle w:val="000000100000" w:firstRow="0" w:lastRow="0" w:firstColumn="0" w:lastColumn="0" w:oddVBand="0" w:evenVBand="0" w:oddHBand="1" w:evenHBand="0" w:firstRowFirstColumn="0" w:firstRowLastColumn="0" w:lastRowFirstColumn="0" w:lastRowLastColumn="0"/>
            </w:pPr>
            <w:r>
              <w:t>Announces the last message posted.</w:t>
            </w:r>
          </w:p>
        </w:tc>
      </w:tr>
    </w:tbl>
    <w:p w:rsidR="00E745BE" w:rsidRPr="00E745BE" w:rsidRDefault="00E745BE" w:rsidP="00E745BE"/>
    <w:p w:rsidR="00281502" w:rsidRDefault="00127383" w:rsidP="00127383">
      <w:pPr>
        <w:pStyle w:val="Heading2"/>
      </w:pPr>
      <w:r>
        <w:t>Bugs and fixes</w:t>
      </w:r>
    </w:p>
    <w:p w:rsidR="00127383" w:rsidRDefault="00127383" w:rsidP="00127383">
      <w:pPr>
        <w:pStyle w:val="ListParagraph"/>
        <w:numPr>
          <w:ilvl w:val="0"/>
          <w:numId w:val="1"/>
        </w:numPr>
      </w:pPr>
      <w:r>
        <w:rPr>
          <w:b/>
          <w:bCs/>
        </w:rPr>
        <w:t>Thunder does not speak in Word, or says the wrong text all the time.</w:t>
      </w:r>
      <w:r>
        <w:t xml:space="preserve"> There may be a hidden instance of winword.exe running, to which Thunder is talking in preference to the one you’re looking at. Restart your machine or use Windows Task Manager to close any errant winword.exe.</w:t>
      </w:r>
    </w:p>
    <w:p w:rsidR="00127383" w:rsidRDefault="00A45C31" w:rsidP="00071EB4">
      <w:pPr>
        <w:pStyle w:val="ListParagraph"/>
        <w:numPr>
          <w:ilvl w:val="0"/>
          <w:numId w:val="1"/>
        </w:numPr>
      </w:pPr>
      <w:r>
        <w:rPr>
          <w:b/>
          <w:bCs/>
        </w:rPr>
        <w:t>Thunder is hanging (not speaking at all).</w:t>
      </w:r>
      <w:r>
        <w:t xml:space="preserve"> Thunder will indeed hang while the application to which it is trying to talk is hung – like when the target application is loading. </w:t>
      </w:r>
      <w:r w:rsidR="00071EB4">
        <w:t xml:space="preserve">The easiest thing to do is </w:t>
      </w:r>
      <w:proofErr w:type="gramStart"/>
      <w:r w:rsidR="00071EB4">
        <w:t>wait</w:t>
      </w:r>
      <w:proofErr w:type="gramEnd"/>
      <w:r w:rsidR="00071EB4">
        <w:t xml:space="preserve">, and most applications will come back to life. Otherwise, </w:t>
      </w:r>
      <w:r>
        <w:t>get someone to kill the hung application for you</w:t>
      </w:r>
      <w:r w:rsidR="00071EB4">
        <w:t xml:space="preserve"> or do it yourself with another Thunder or Narrator</w:t>
      </w:r>
      <w:r>
        <w:t>.</w:t>
      </w:r>
    </w:p>
    <w:p w:rsidR="00A45C31" w:rsidRPr="00FB3F0D" w:rsidRDefault="00A45C31" w:rsidP="00A45C31">
      <w:pPr>
        <w:pStyle w:val="ListParagraph"/>
        <w:numPr>
          <w:ilvl w:val="0"/>
          <w:numId w:val="1"/>
        </w:numPr>
        <w:rPr>
          <w:b/>
          <w:bCs/>
        </w:rPr>
      </w:pPr>
      <w:r w:rsidRPr="00A45C31">
        <w:rPr>
          <w:b/>
          <w:bCs/>
        </w:rPr>
        <w:t xml:space="preserve">Thunder isn’t working in Internet Explorer </w:t>
      </w:r>
      <w:r>
        <w:rPr>
          <w:b/>
          <w:bCs/>
        </w:rPr>
        <w:t xml:space="preserve">or Microsoft Word or Microsoft Excel </w:t>
      </w:r>
      <w:r w:rsidRPr="00A45C31">
        <w:rPr>
          <w:b/>
          <w:bCs/>
        </w:rPr>
        <w:t>properly.</w:t>
      </w:r>
      <w:r>
        <w:t xml:space="preserve"> Use </w:t>
      </w:r>
      <w:proofErr w:type="spellStart"/>
      <w:r>
        <w:t>Alt+Tab</w:t>
      </w:r>
      <w:proofErr w:type="spellEnd"/>
      <w:r>
        <w:t xml:space="preserve"> to go to another window, wait a few seconds, then </w:t>
      </w:r>
      <w:proofErr w:type="spellStart"/>
      <w:r>
        <w:t>Alt+Tab</w:t>
      </w:r>
      <w:proofErr w:type="spellEnd"/>
      <w:r>
        <w:t xml:space="preserve"> back to Internet Explorer. Some applications will not make themselves available to screenreaders until they have lost focus and regained it. </w:t>
      </w:r>
    </w:p>
    <w:p w:rsidR="00FB3F0D" w:rsidRPr="00FB3F0D" w:rsidRDefault="00FB3F0D" w:rsidP="00FB3F0D">
      <w:pPr>
        <w:pStyle w:val="ListParagraph"/>
        <w:numPr>
          <w:ilvl w:val="0"/>
          <w:numId w:val="1"/>
        </w:numPr>
        <w:rPr>
          <w:b/>
          <w:bCs/>
        </w:rPr>
      </w:pPr>
      <w:r>
        <w:rPr>
          <w:b/>
          <w:bCs/>
        </w:rPr>
        <w:t>Sometimes Thunder hangs or crashes and I want to restart it with a key combination.</w:t>
      </w:r>
      <w:r>
        <w:t xml:space="preserve"> Open the Start menu with the Windows key. Cursor around to find the Thunder Screenreader shortcut – usually All Programs, Sensory, Thunder Screenreader. Shift+F10 to open the context menu. Cursor down to Properties and press return. Tab to “Shortcut key” and press T. Press Return. Thunder will now start up whenever you press Control + Alt + T. </w:t>
      </w:r>
    </w:p>
    <w:p w:rsidR="00FB3F0D" w:rsidRPr="00C27BD5" w:rsidRDefault="00FB3F0D" w:rsidP="00FB3F0D">
      <w:pPr>
        <w:pStyle w:val="ListParagraph"/>
        <w:numPr>
          <w:ilvl w:val="0"/>
          <w:numId w:val="1"/>
        </w:numPr>
        <w:rPr>
          <w:b/>
          <w:bCs/>
        </w:rPr>
      </w:pPr>
      <w:r>
        <w:rPr>
          <w:b/>
          <w:bCs/>
        </w:rPr>
        <w:t xml:space="preserve">Sometimes Thunder hangs or crashes and I can’t get it back and I’m stuck. </w:t>
      </w:r>
      <w:r>
        <w:t>Start Narrator with Windows Key + U – it will co-exist with Thunder, crashed or otherwise, and you will be able to sort things out. Or restart your machine.</w:t>
      </w:r>
    </w:p>
    <w:p w:rsidR="00C27BD5" w:rsidRPr="00A45C31" w:rsidRDefault="00C27BD5" w:rsidP="00FB3F0D">
      <w:pPr>
        <w:pStyle w:val="ListParagraph"/>
        <w:numPr>
          <w:ilvl w:val="0"/>
          <w:numId w:val="1"/>
        </w:numPr>
        <w:rPr>
          <w:b/>
          <w:bCs/>
        </w:rPr>
      </w:pPr>
      <w:r>
        <w:rPr>
          <w:b/>
          <w:bCs/>
        </w:rPr>
        <w:lastRenderedPageBreak/>
        <w:t>I can’t get iTunes to work properly.</w:t>
      </w:r>
      <w:r>
        <w:t xml:space="preserve"> Try Edit menu, Preferences. Go to the </w:t>
      </w:r>
      <w:proofErr w:type="gramStart"/>
      <w:r>
        <w:t>Advanced</w:t>
      </w:r>
      <w:proofErr w:type="gramEnd"/>
      <w:r>
        <w:t xml:space="preserve"> tab. Check “Enable full keyboard navigation”. Close Preferences.</w:t>
      </w:r>
    </w:p>
    <w:sectPr w:rsidR="00C27BD5" w:rsidRPr="00A45C31" w:rsidSect="00A338C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326B5"/>
    <w:multiLevelType w:val="hybridMultilevel"/>
    <w:tmpl w:val="3782D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300F3E"/>
    <w:multiLevelType w:val="hybridMultilevel"/>
    <w:tmpl w:val="56C8B484"/>
    <w:lvl w:ilvl="0" w:tplc="B51EEC92">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C54E0F"/>
    <w:multiLevelType w:val="hybridMultilevel"/>
    <w:tmpl w:val="C8DA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F16642"/>
    <w:rsid w:val="00046515"/>
    <w:rsid w:val="00071EB4"/>
    <w:rsid w:val="000B1B90"/>
    <w:rsid w:val="000C3D3D"/>
    <w:rsid w:val="000E6130"/>
    <w:rsid w:val="000F33A4"/>
    <w:rsid w:val="00112746"/>
    <w:rsid w:val="00127383"/>
    <w:rsid w:val="00170494"/>
    <w:rsid w:val="00191C2F"/>
    <w:rsid w:val="00192374"/>
    <w:rsid w:val="001A3211"/>
    <w:rsid w:val="001D3181"/>
    <w:rsid w:val="00216779"/>
    <w:rsid w:val="00217D0D"/>
    <w:rsid w:val="00261733"/>
    <w:rsid w:val="00263015"/>
    <w:rsid w:val="00281502"/>
    <w:rsid w:val="002A3D55"/>
    <w:rsid w:val="002C6DDA"/>
    <w:rsid w:val="002E67FC"/>
    <w:rsid w:val="00301ADE"/>
    <w:rsid w:val="0031417D"/>
    <w:rsid w:val="003733E3"/>
    <w:rsid w:val="0039531F"/>
    <w:rsid w:val="003C4760"/>
    <w:rsid w:val="003E0B41"/>
    <w:rsid w:val="003F4507"/>
    <w:rsid w:val="003F595D"/>
    <w:rsid w:val="0047696B"/>
    <w:rsid w:val="004948F0"/>
    <w:rsid w:val="004A5E84"/>
    <w:rsid w:val="0054717F"/>
    <w:rsid w:val="00587B86"/>
    <w:rsid w:val="00591886"/>
    <w:rsid w:val="00603691"/>
    <w:rsid w:val="0064745B"/>
    <w:rsid w:val="00673683"/>
    <w:rsid w:val="006B2A4D"/>
    <w:rsid w:val="007174E3"/>
    <w:rsid w:val="0076771B"/>
    <w:rsid w:val="007A61EF"/>
    <w:rsid w:val="007D4EDD"/>
    <w:rsid w:val="00883906"/>
    <w:rsid w:val="008914FB"/>
    <w:rsid w:val="008A77D5"/>
    <w:rsid w:val="008B45DD"/>
    <w:rsid w:val="008C540F"/>
    <w:rsid w:val="008F5E68"/>
    <w:rsid w:val="00905C6B"/>
    <w:rsid w:val="00970872"/>
    <w:rsid w:val="0097706F"/>
    <w:rsid w:val="0099053A"/>
    <w:rsid w:val="009F0E66"/>
    <w:rsid w:val="00A338CC"/>
    <w:rsid w:val="00A45C31"/>
    <w:rsid w:val="00A72DC1"/>
    <w:rsid w:val="00A831E8"/>
    <w:rsid w:val="00A85D50"/>
    <w:rsid w:val="00AE4461"/>
    <w:rsid w:val="00B47AAD"/>
    <w:rsid w:val="00B502CA"/>
    <w:rsid w:val="00B801EE"/>
    <w:rsid w:val="00BD04D7"/>
    <w:rsid w:val="00C07B71"/>
    <w:rsid w:val="00C27BD5"/>
    <w:rsid w:val="00C37133"/>
    <w:rsid w:val="00C80248"/>
    <w:rsid w:val="00CA2AA9"/>
    <w:rsid w:val="00CA2F33"/>
    <w:rsid w:val="00CC6CD9"/>
    <w:rsid w:val="00CD5F22"/>
    <w:rsid w:val="00D1210E"/>
    <w:rsid w:val="00D4358C"/>
    <w:rsid w:val="00D53AF9"/>
    <w:rsid w:val="00DB56BE"/>
    <w:rsid w:val="00DE3103"/>
    <w:rsid w:val="00E53A6C"/>
    <w:rsid w:val="00E745BE"/>
    <w:rsid w:val="00EB590C"/>
    <w:rsid w:val="00EC6E8A"/>
    <w:rsid w:val="00EE1F6D"/>
    <w:rsid w:val="00EF24F7"/>
    <w:rsid w:val="00F0523A"/>
    <w:rsid w:val="00F16642"/>
    <w:rsid w:val="00F94BEC"/>
    <w:rsid w:val="00FA2EFE"/>
    <w:rsid w:val="00FA68FA"/>
    <w:rsid w:val="00FB3F0D"/>
    <w:rsid w:val="00FB70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FC"/>
  </w:style>
  <w:style w:type="paragraph" w:styleId="Heading1">
    <w:name w:val="heading 1"/>
    <w:basedOn w:val="Normal"/>
    <w:next w:val="Normal"/>
    <w:link w:val="Heading1Char"/>
    <w:uiPriority w:val="9"/>
    <w:qFormat/>
    <w:rsid w:val="00F166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0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14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64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16642"/>
    <w:rPr>
      <w:color w:val="0000FF" w:themeColor="hyperlink"/>
      <w:u w:val="single"/>
    </w:rPr>
  </w:style>
  <w:style w:type="character" w:customStyle="1" w:styleId="Heading2Char">
    <w:name w:val="Heading 2 Char"/>
    <w:basedOn w:val="DefaultParagraphFont"/>
    <w:link w:val="Heading2"/>
    <w:uiPriority w:val="9"/>
    <w:rsid w:val="00B502CA"/>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EB590C"/>
    <w:rPr>
      <w:i/>
      <w:iCs/>
    </w:rPr>
  </w:style>
  <w:style w:type="paragraph" w:styleId="BalloonText">
    <w:name w:val="Balloon Text"/>
    <w:basedOn w:val="Normal"/>
    <w:link w:val="BalloonTextChar"/>
    <w:uiPriority w:val="99"/>
    <w:semiHidden/>
    <w:unhideWhenUsed/>
    <w:rsid w:val="00547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17F"/>
    <w:rPr>
      <w:rFonts w:ascii="Tahoma" w:hAnsi="Tahoma" w:cs="Tahoma"/>
      <w:sz w:val="16"/>
      <w:szCs w:val="16"/>
    </w:rPr>
  </w:style>
  <w:style w:type="table" w:styleId="TableGrid">
    <w:name w:val="Table Grid"/>
    <w:basedOn w:val="TableNormal"/>
    <w:uiPriority w:val="59"/>
    <w:rsid w:val="00281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948F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127383"/>
    <w:pPr>
      <w:ind w:left="720"/>
      <w:contextualSpacing/>
    </w:pPr>
  </w:style>
  <w:style w:type="character" w:customStyle="1" w:styleId="Heading3Char">
    <w:name w:val="Heading 3 Char"/>
    <w:basedOn w:val="DefaultParagraphFont"/>
    <w:link w:val="Heading3"/>
    <w:uiPriority w:val="9"/>
    <w:rsid w:val="008914F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da-project.org" TargetMode="External"/><Relationship Id="rId3" Type="http://schemas.openxmlformats.org/officeDocument/2006/relationships/styles" Target="styles.xml"/><Relationship Id="rId7" Type="http://schemas.openxmlformats.org/officeDocument/2006/relationships/hyperlink" Target="mailto:Alasdair@webbie.org.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screenreader.net" TargetMode="External"/><Relationship Id="rId4" Type="http://schemas.microsoft.com/office/2007/relationships/stylesWithEffects" Target="stylesWithEffects.xml"/><Relationship Id="rId9" Type="http://schemas.openxmlformats.org/officeDocument/2006/relationships/hyperlink" Target="http://www.sato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7B1898A-A1CD-42A8-84D7-0BF8D41D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1</Pages>
  <Words>3320</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Claro Software</Company>
  <LinksUpToDate>false</LinksUpToDate>
  <CharactersWithSpaces>22200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Alasdair</dc:creator>
  <cp:lastModifiedBy>Alasdair</cp:lastModifiedBy>
  <cp:revision>43</cp:revision>
  <cp:lastPrinted>2011-08-17T15:17:00Z</cp:lastPrinted>
  <dcterms:created xsi:type="dcterms:W3CDTF">2010-03-12T13:56:00Z</dcterms:created>
  <dcterms:modified xsi:type="dcterms:W3CDTF">2011-11-29T14:44:00Z</dcterms:modified>
</cp:coreProperties>
</file>